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08" w:rsidRDefault="004C2808">
      <w:pPr>
        <w:pStyle w:val="ConsPlusTitlePage"/>
      </w:pPr>
      <w:r>
        <w:t xml:space="preserve">Документ предоставлен </w:t>
      </w:r>
      <w:hyperlink r:id="rId5" w:history="1">
        <w:r>
          <w:rPr>
            <w:color w:val="0000FF"/>
          </w:rPr>
          <w:t>КонсультантПлюс</w:t>
        </w:r>
      </w:hyperlink>
      <w:r>
        <w:br/>
      </w:r>
    </w:p>
    <w:p w:rsidR="004C2808" w:rsidRDefault="004C2808">
      <w:pPr>
        <w:pStyle w:val="ConsPlusNormal"/>
        <w:outlineLvl w:val="0"/>
      </w:pPr>
    </w:p>
    <w:p w:rsidR="004C2808" w:rsidRDefault="004C2808">
      <w:pPr>
        <w:pStyle w:val="ConsPlusTitle"/>
        <w:jc w:val="center"/>
        <w:outlineLvl w:val="0"/>
      </w:pPr>
      <w:r>
        <w:t>ЛЕНИНГРАДСКИЙ ОБЛАСТНОЙ КОМИТЕТ ПО УПРАВЛЕНИЮ</w:t>
      </w:r>
    </w:p>
    <w:p w:rsidR="004C2808" w:rsidRDefault="004C2808">
      <w:pPr>
        <w:pStyle w:val="ConsPlusTitle"/>
        <w:jc w:val="center"/>
      </w:pPr>
      <w:r>
        <w:t>ГОСУДАРСТВЕННЫМ ИМУЩЕСТВОМ</w:t>
      </w:r>
    </w:p>
    <w:p w:rsidR="004C2808" w:rsidRDefault="004C2808">
      <w:pPr>
        <w:pStyle w:val="ConsPlusTitle"/>
        <w:jc w:val="center"/>
      </w:pPr>
    </w:p>
    <w:p w:rsidR="004C2808" w:rsidRDefault="004C2808">
      <w:pPr>
        <w:pStyle w:val="ConsPlusTitle"/>
        <w:jc w:val="center"/>
      </w:pPr>
      <w:r>
        <w:t>ПРИКАЗ</w:t>
      </w:r>
    </w:p>
    <w:p w:rsidR="004C2808" w:rsidRDefault="004C2808">
      <w:pPr>
        <w:pStyle w:val="ConsPlusTitle"/>
        <w:jc w:val="center"/>
      </w:pPr>
      <w:r>
        <w:t>от 13 апреля 2018 г. N 15</w:t>
      </w:r>
    </w:p>
    <w:p w:rsidR="004C2808" w:rsidRDefault="004C2808">
      <w:pPr>
        <w:pStyle w:val="ConsPlusTitle"/>
        <w:jc w:val="center"/>
      </w:pPr>
    </w:p>
    <w:p w:rsidR="004C2808" w:rsidRDefault="004C2808">
      <w:pPr>
        <w:pStyle w:val="ConsPlusTitle"/>
        <w:jc w:val="center"/>
      </w:pPr>
      <w:r>
        <w:t>ОБ УТВЕРЖДЕНИИ АДМИНИСТРАТИВНОГО РЕГЛАМЕНТА ЛЕНИНГРАДСКОГО</w:t>
      </w:r>
    </w:p>
    <w:p w:rsidR="004C2808" w:rsidRDefault="004C2808">
      <w:pPr>
        <w:pStyle w:val="ConsPlusTitle"/>
        <w:jc w:val="center"/>
      </w:pPr>
      <w:r>
        <w:t>ОБЛАСТНОГО КОМИТЕТА ПО УПРАВЛЕНИЮ ГОСУДАРСТВЕННЫМ ИМУЩЕСТВОМ</w:t>
      </w:r>
    </w:p>
    <w:p w:rsidR="004C2808" w:rsidRDefault="004C2808">
      <w:pPr>
        <w:pStyle w:val="ConsPlusTitle"/>
        <w:jc w:val="center"/>
      </w:pPr>
      <w:r>
        <w:t>ПРЕДОСТАВЛЕНИЯ ГОСУДАРСТВЕННОЙ УСЛУГИ "ПЕРЕДАЧА СУБЪЕКТАМ</w:t>
      </w:r>
    </w:p>
    <w:p w:rsidR="004C2808" w:rsidRDefault="004C2808">
      <w:pPr>
        <w:pStyle w:val="ConsPlusTitle"/>
        <w:jc w:val="center"/>
      </w:pPr>
      <w:r>
        <w:t>МАЛОГО И СРЕДНЕГО ПРЕДПРИНИМАТЕЛЬСТВА, А ТАКЖЕ ОРГАНИЗАЦИЯМ,</w:t>
      </w:r>
    </w:p>
    <w:p w:rsidR="004C2808" w:rsidRDefault="004C2808">
      <w:pPr>
        <w:pStyle w:val="ConsPlusTitle"/>
        <w:jc w:val="center"/>
      </w:pPr>
      <w:r>
        <w:t>ОБРАЗУЮЩИМ ИНФРАСТРУКТУРУ ПОДДЕРЖКИ СУБЪЕКТОВ МАЛОГО</w:t>
      </w:r>
    </w:p>
    <w:p w:rsidR="004C2808" w:rsidRDefault="004C2808">
      <w:pPr>
        <w:pStyle w:val="ConsPlusTitle"/>
        <w:jc w:val="center"/>
      </w:pPr>
      <w:r>
        <w:t>И СРЕДНЕГО ПРЕДПРИНИМАТЕЛЬСТВА, ВО ВЛАДЕНИЕ И(ИЛИ)</w:t>
      </w:r>
    </w:p>
    <w:p w:rsidR="004C2808" w:rsidRDefault="004C2808">
      <w:pPr>
        <w:pStyle w:val="ConsPlusTitle"/>
        <w:jc w:val="center"/>
      </w:pPr>
      <w:r>
        <w:t>В ПОЛЬЗОВАНИЕ ГОСУДАРСТВЕННОГО ИМУЩЕСТВА ЛЕНИНГРАДСКОЙ</w:t>
      </w:r>
    </w:p>
    <w:p w:rsidR="004C2808" w:rsidRDefault="004C2808">
      <w:pPr>
        <w:pStyle w:val="ConsPlusTitle"/>
        <w:jc w:val="center"/>
      </w:pPr>
      <w:r>
        <w:t>ОБЛАСТИ, ВКЛЮЧЕННОГО В ПЕРЕЧЕНЬ, УТВЕРЖДЕННЫЙ ПРИКАЗОМ</w:t>
      </w:r>
    </w:p>
    <w:p w:rsidR="004C2808" w:rsidRDefault="004C2808">
      <w:pPr>
        <w:pStyle w:val="ConsPlusTitle"/>
        <w:jc w:val="center"/>
      </w:pPr>
      <w:r>
        <w:t>ЛЕНИНГРАДСКОГО ОБЛАСТНОГО КОМИТЕТА ПО УПРАВЛЕНИЮ</w:t>
      </w:r>
    </w:p>
    <w:p w:rsidR="004C2808" w:rsidRDefault="004C2808">
      <w:pPr>
        <w:pStyle w:val="ConsPlusTitle"/>
        <w:jc w:val="center"/>
      </w:pPr>
      <w:r>
        <w:t>ГОСУДАРСТВЕННЫМ ИМУЩЕСТВОМ ОТ 19 ЯНВАРЯ 2009 ГОДА N 1"</w:t>
      </w:r>
    </w:p>
    <w:p w:rsidR="004C2808" w:rsidRDefault="004C2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808">
        <w:trPr>
          <w:jc w:val="center"/>
        </w:trPr>
        <w:tc>
          <w:tcPr>
            <w:tcW w:w="9294" w:type="dxa"/>
            <w:tcBorders>
              <w:top w:val="nil"/>
              <w:left w:val="single" w:sz="24" w:space="0" w:color="CED3F1"/>
              <w:bottom w:val="nil"/>
              <w:right w:val="single" w:sz="24" w:space="0" w:color="F4F3F8"/>
            </w:tcBorders>
            <w:shd w:val="clear" w:color="auto" w:fill="F4F3F8"/>
          </w:tcPr>
          <w:p w:rsidR="004C2808" w:rsidRDefault="004C2808">
            <w:pPr>
              <w:pStyle w:val="ConsPlusNormal"/>
              <w:jc w:val="center"/>
            </w:pPr>
            <w:r>
              <w:rPr>
                <w:color w:val="392C69"/>
              </w:rPr>
              <w:t>Список изменяющих документов</w:t>
            </w:r>
          </w:p>
          <w:p w:rsidR="004C2808" w:rsidRDefault="004C2808">
            <w:pPr>
              <w:pStyle w:val="ConsPlusNormal"/>
              <w:jc w:val="center"/>
            </w:pPr>
            <w:r>
              <w:rPr>
                <w:color w:val="392C69"/>
              </w:rPr>
              <w:t>(в ред. Приказов Ленинградского областного комитета по управлению</w:t>
            </w:r>
          </w:p>
          <w:p w:rsidR="004C2808" w:rsidRDefault="004C2808">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22.10.2018 </w:t>
            </w:r>
            <w:hyperlink r:id="rId7" w:history="1">
              <w:r>
                <w:rPr>
                  <w:color w:val="0000FF"/>
                </w:rPr>
                <w:t>N 34</w:t>
              </w:r>
            </w:hyperlink>
            <w:r>
              <w:rPr>
                <w:color w:val="392C69"/>
              </w:rPr>
              <w:t>,</w:t>
            </w:r>
          </w:p>
          <w:p w:rsidR="004C2808" w:rsidRDefault="004C2808">
            <w:pPr>
              <w:pStyle w:val="ConsPlusNormal"/>
              <w:jc w:val="center"/>
            </w:pPr>
            <w:r>
              <w:rPr>
                <w:color w:val="392C69"/>
              </w:rPr>
              <w:t xml:space="preserve">от 19.12.2018 </w:t>
            </w:r>
            <w:hyperlink r:id="rId8" w:history="1">
              <w:r>
                <w:rPr>
                  <w:color w:val="0000FF"/>
                </w:rPr>
                <w:t>N 42</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tc>
      </w:tr>
    </w:tbl>
    <w:p w:rsidR="004C2808" w:rsidRDefault="004C2808">
      <w:pPr>
        <w:pStyle w:val="ConsPlusNormal"/>
        <w:ind w:firstLine="540"/>
        <w:jc w:val="both"/>
      </w:pPr>
    </w:p>
    <w:p w:rsidR="004C2808" w:rsidRDefault="004C2808">
      <w:pPr>
        <w:pStyle w:val="ConsPlusNormal"/>
        <w:ind w:firstLine="540"/>
        <w:jc w:val="both"/>
      </w:pPr>
      <w:r>
        <w:t xml:space="preserve">На основании Федерального </w:t>
      </w:r>
      <w:hyperlink r:id="rId11"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4C2808" w:rsidRDefault="004C2808">
      <w:pPr>
        <w:pStyle w:val="ConsPlusNormal"/>
        <w:ind w:firstLine="540"/>
        <w:jc w:val="both"/>
      </w:pPr>
    </w:p>
    <w:p w:rsidR="004C2808" w:rsidRDefault="004C2808">
      <w:pPr>
        <w:pStyle w:val="ConsPlusNormal"/>
        <w:ind w:firstLine="540"/>
        <w:jc w:val="both"/>
      </w:pPr>
      <w:bookmarkStart w:id="0" w:name="P24"/>
      <w:bookmarkEnd w:id="0"/>
      <w:r>
        <w:t xml:space="preserve">1. Утвердить прилагаемый Административный </w:t>
      </w:r>
      <w:hyperlink w:anchor="P42"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4C2808" w:rsidRDefault="004C2808">
      <w:pPr>
        <w:pStyle w:val="ConsPlusNormal"/>
        <w:jc w:val="both"/>
      </w:pPr>
      <w:r>
        <w:t xml:space="preserve">(п. 1 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4" w:history="1">
        <w:r>
          <w:rPr>
            <w:color w:val="0000FF"/>
          </w:rPr>
          <w:t>пункте 1</w:t>
        </w:r>
      </w:hyperlink>
      <w:r>
        <w:t xml:space="preserve"> настоящего приказа.</w:t>
      </w:r>
    </w:p>
    <w:p w:rsidR="004C2808" w:rsidRDefault="004C2808">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О.Е.Зинченко.</w:t>
      </w:r>
    </w:p>
    <w:p w:rsidR="004C2808" w:rsidRDefault="004C2808">
      <w:pPr>
        <w:pStyle w:val="ConsPlusNormal"/>
        <w:ind w:firstLine="540"/>
        <w:jc w:val="both"/>
      </w:pPr>
    </w:p>
    <w:p w:rsidR="004C2808" w:rsidRDefault="004C2808">
      <w:pPr>
        <w:pStyle w:val="ConsPlusNormal"/>
        <w:jc w:val="right"/>
      </w:pPr>
      <w:r>
        <w:t>Председатель Леноблкомимущества</w:t>
      </w:r>
    </w:p>
    <w:p w:rsidR="004C2808" w:rsidRDefault="004C2808">
      <w:pPr>
        <w:pStyle w:val="ConsPlusNormal"/>
        <w:jc w:val="right"/>
      </w:pPr>
      <w:r>
        <w:lastRenderedPageBreak/>
        <w:t>Э.В.Салтыков</w:t>
      </w:r>
    </w:p>
    <w:p w:rsidR="004C2808" w:rsidRDefault="004C2808">
      <w:pPr>
        <w:pStyle w:val="ConsPlusNormal"/>
        <w:ind w:firstLine="540"/>
        <w:jc w:val="both"/>
      </w:pPr>
    </w:p>
    <w:p w:rsidR="004C2808" w:rsidRDefault="004C2808">
      <w:pPr>
        <w:pStyle w:val="ConsPlusNormal"/>
        <w:ind w:firstLine="540"/>
        <w:jc w:val="both"/>
      </w:pPr>
    </w:p>
    <w:p w:rsidR="004C2808" w:rsidRDefault="004C2808">
      <w:pPr>
        <w:pStyle w:val="ConsPlusNormal"/>
        <w:ind w:firstLine="540"/>
        <w:jc w:val="both"/>
      </w:pPr>
    </w:p>
    <w:p w:rsidR="004C2808" w:rsidRDefault="004C2808">
      <w:pPr>
        <w:pStyle w:val="ConsPlusNormal"/>
        <w:ind w:firstLine="540"/>
        <w:jc w:val="both"/>
      </w:pPr>
    </w:p>
    <w:p w:rsidR="004C2808" w:rsidRDefault="004C2808">
      <w:pPr>
        <w:pStyle w:val="ConsPlusNormal"/>
        <w:ind w:firstLine="540"/>
        <w:jc w:val="both"/>
      </w:pPr>
    </w:p>
    <w:p w:rsidR="004C2808" w:rsidRDefault="004C2808">
      <w:pPr>
        <w:pStyle w:val="ConsPlusNormal"/>
        <w:jc w:val="right"/>
        <w:outlineLvl w:val="0"/>
      </w:pPr>
      <w:r>
        <w:t>ПРИЛОЖЕНИЕ</w:t>
      </w:r>
    </w:p>
    <w:p w:rsidR="004C2808" w:rsidRDefault="004C2808">
      <w:pPr>
        <w:pStyle w:val="ConsPlusNormal"/>
        <w:jc w:val="right"/>
      </w:pPr>
      <w:r>
        <w:t>к приказу Ленинградского</w:t>
      </w:r>
    </w:p>
    <w:p w:rsidR="004C2808" w:rsidRDefault="004C2808">
      <w:pPr>
        <w:pStyle w:val="ConsPlusNormal"/>
        <w:jc w:val="right"/>
      </w:pPr>
      <w:r>
        <w:t>областного комитета по управлению</w:t>
      </w:r>
    </w:p>
    <w:p w:rsidR="004C2808" w:rsidRDefault="004C2808">
      <w:pPr>
        <w:pStyle w:val="ConsPlusNormal"/>
        <w:jc w:val="right"/>
      </w:pPr>
      <w:r>
        <w:t>государственным имуществом</w:t>
      </w:r>
    </w:p>
    <w:p w:rsidR="004C2808" w:rsidRDefault="004C2808">
      <w:pPr>
        <w:pStyle w:val="ConsPlusNormal"/>
        <w:jc w:val="right"/>
      </w:pPr>
      <w:r>
        <w:t>от 13.04.2018 N 15</w:t>
      </w:r>
    </w:p>
    <w:p w:rsidR="004C2808" w:rsidRDefault="004C2808">
      <w:pPr>
        <w:pStyle w:val="ConsPlusNormal"/>
        <w:ind w:firstLine="540"/>
        <w:jc w:val="both"/>
      </w:pPr>
    </w:p>
    <w:p w:rsidR="004C2808" w:rsidRDefault="004C2808">
      <w:pPr>
        <w:pStyle w:val="ConsPlusTitle"/>
        <w:jc w:val="center"/>
      </w:pPr>
      <w:bookmarkStart w:id="1" w:name="P42"/>
      <w:bookmarkEnd w:id="1"/>
      <w:r>
        <w:t>АДМИНИСТРАТИВНЫЙ РЕГЛАМЕНТ</w:t>
      </w:r>
    </w:p>
    <w:p w:rsidR="004C2808" w:rsidRDefault="004C2808">
      <w:pPr>
        <w:pStyle w:val="ConsPlusTitle"/>
        <w:jc w:val="center"/>
      </w:pPr>
      <w:r>
        <w:t>ПРЕДОСТАВЛЕНИЯ ГОСУДАРСТВЕННОЙ УСЛУГИ "ПЕРЕДАЧА СУБЪЕКТАМ</w:t>
      </w:r>
    </w:p>
    <w:p w:rsidR="004C2808" w:rsidRDefault="004C2808">
      <w:pPr>
        <w:pStyle w:val="ConsPlusTitle"/>
        <w:jc w:val="center"/>
      </w:pPr>
      <w:r>
        <w:t>МАЛОГО И СРЕДНЕГО ПРЕДПРИНИМАТЕЛЬСТВА, А ТАКЖЕ ОРГАНИЗАЦИЯМ,</w:t>
      </w:r>
    </w:p>
    <w:p w:rsidR="004C2808" w:rsidRDefault="004C2808">
      <w:pPr>
        <w:pStyle w:val="ConsPlusTitle"/>
        <w:jc w:val="center"/>
      </w:pPr>
      <w:r>
        <w:t>ОБРАЗУЮЩИМ ИНФРАСТРУКТУРУ ПОДДЕРЖКИ СУБЪЕКТОВ МАЛОГО</w:t>
      </w:r>
    </w:p>
    <w:p w:rsidR="004C2808" w:rsidRDefault="004C2808">
      <w:pPr>
        <w:pStyle w:val="ConsPlusTitle"/>
        <w:jc w:val="center"/>
      </w:pPr>
      <w:r>
        <w:t>И СРЕДНЕГО ПРЕДПРИНИМАТЕЛЬСТВА, ВО ВЛАДЕНИЕ И(ИЛИ)</w:t>
      </w:r>
    </w:p>
    <w:p w:rsidR="004C2808" w:rsidRDefault="004C2808">
      <w:pPr>
        <w:pStyle w:val="ConsPlusTitle"/>
        <w:jc w:val="center"/>
      </w:pPr>
      <w:r>
        <w:t>В ПОЛЬЗОВАНИЕ ГОСУДАРСТВЕННОГО ИМУЩЕСТВА ЛЕНИНГРАДСКОЙ</w:t>
      </w:r>
    </w:p>
    <w:p w:rsidR="004C2808" w:rsidRDefault="004C2808">
      <w:pPr>
        <w:pStyle w:val="ConsPlusTitle"/>
        <w:jc w:val="center"/>
      </w:pPr>
      <w:r>
        <w:t>ОБЛАСТИ, ВКЛЮЧЕННОГО В ПЕРЕЧЕНЬ, УТВЕРЖДЕННЫЙ ПРИКАЗОМ</w:t>
      </w:r>
    </w:p>
    <w:p w:rsidR="004C2808" w:rsidRDefault="004C2808">
      <w:pPr>
        <w:pStyle w:val="ConsPlusTitle"/>
        <w:jc w:val="center"/>
      </w:pPr>
      <w:r>
        <w:t>ЛЕНИНГРАДСКОГО ОБЛАСТНОГО КОМИТЕТА ПО УПРАВЛЕНИЮ</w:t>
      </w:r>
    </w:p>
    <w:p w:rsidR="004C2808" w:rsidRDefault="004C2808">
      <w:pPr>
        <w:pStyle w:val="ConsPlusTitle"/>
        <w:jc w:val="center"/>
      </w:pPr>
      <w:r>
        <w:t>ГОСУДАРСТВЕННЫМ ИМУЩЕСТВОМ ОТ 19 ЯНВАРЯ 2009 ГОДА N 1</w:t>
      </w:r>
    </w:p>
    <w:p w:rsidR="004C2808" w:rsidRDefault="004C2808">
      <w:pPr>
        <w:pStyle w:val="ConsPlusTitle"/>
        <w:jc w:val="center"/>
      </w:pPr>
      <w:r>
        <w:t>(СОКРАЩЕННОЕ НАИМЕНОВАНИЕ: ПЕРЕДАЧА ИМУЩЕСТВА ЛЕНИНГРАДСКОЙ</w:t>
      </w:r>
    </w:p>
    <w:p w:rsidR="004C2808" w:rsidRDefault="004C2808">
      <w:pPr>
        <w:pStyle w:val="ConsPlusTitle"/>
        <w:jc w:val="center"/>
      </w:pPr>
      <w:r>
        <w:t>ОБЛАСТИ СУБЪЕКТАМ МАЛОГО И СРЕДНЕГО ПРЕДПРИНИМАТЕЛЬСТВА)"</w:t>
      </w:r>
    </w:p>
    <w:p w:rsidR="004C2808" w:rsidRDefault="004C2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808">
        <w:trPr>
          <w:jc w:val="center"/>
        </w:trPr>
        <w:tc>
          <w:tcPr>
            <w:tcW w:w="9294" w:type="dxa"/>
            <w:tcBorders>
              <w:top w:val="nil"/>
              <w:left w:val="single" w:sz="24" w:space="0" w:color="CED3F1"/>
              <w:bottom w:val="nil"/>
              <w:right w:val="single" w:sz="24" w:space="0" w:color="F4F3F8"/>
            </w:tcBorders>
            <w:shd w:val="clear" w:color="auto" w:fill="F4F3F8"/>
          </w:tcPr>
          <w:p w:rsidR="004C2808" w:rsidRDefault="004C2808">
            <w:pPr>
              <w:pStyle w:val="ConsPlusNormal"/>
              <w:jc w:val="center"/>
            </w:pPr>
            <w:r>
              <w:rPr>
                <w:color w:val="392C69"/>
              </w:rPr>
              <w:t>Список изменяющих документов</w:t>
            </w:r>
          </w:p>
          <w:p w:rsidR="004C2808" w:rsidRDefault="004C2808">
            <w:pPr>
              <w:pStyle w:val="ConsPlusNormal"/>
              <w:jc w:val="center"/>
            </w:pPr>
            <w:r>
              <w:rPr>
                <w:color w:val="392C69"/>
              </w:rPr>
              <w:t>(в ред. Приказов Ленинградского областного комитета по управлению</w:t>
            </w:r>
          </w:p>
          <w:p w:rsidR="004C2808" w:rsidRDefault="004C2808">
            <w:pPr>
              <w:pStyle w:val="ConsPlusNormal"/>
              <w:jc w:val="center"/>
            </w:pPr>
            <w:r>
              <w:rPr>
                <w:color w:val="392C69"/>
              </w:rPr>
              <w:t xml:space="preserve">государственным имуществом от 30.07.2018 </w:t>
            </w:r>
            <w:hyperlink r:id="rId14" w:history="1">
              <w:r>
                <w:rPr>
                  <w:color w:val="0000FF"/>
                </w:rPr>
                <w:t>N 23</w:t>
              </w:r>
            </w:hyperlink>
            <w:r>
              <w:rPr>
                <w:color w:val="392C69"/>
              </w:rPr>
              <w:t xml:space="preserve">, от 22.10.2018 </w:t>
            </w:r>
            <w:hyperlink r:id="rId15" w:history="1">
              <w:r>
                <w:rPr>
                  <w:color w:val="0000FF"/>
                </w:rPr>
                <w:t>N 34</w:t>
              </w:r>
            </w:hyperlink>
            <w:r>
              <w:rPr>
                <w:color w:val="392C69"/>
              </w:rPr>
              <w:t>,</w:t>
            </w:r>
          </w:p>
          <w:p w:rsidR="004C2808" w:rsidRDefault="004C2808">
            <w:pPr>
              <w:pStyle w:val="ConsPlusNormal"/>
              <w:jc w:val="center"/>
            </w:pPr>
            <w:r>
              <w:rPr>
                <w:color w:val="392C69"/>
              </w:rPr>
              <w:t xml:space="preserve">от 19.12.2018 </w:t>
            </w:r>
            <w:hyperlink r:id="rId16" w:history="1">
              <w:r>
                <w:rPr>
                  <w:color w:val="0000FF"/>
                </w:rPr>
                <w:t>N 42</w:t>
              </w:r>
            </w:hyperlink>
            <w:r>
              <w:rPr>
                <w:color w:val="392C69"/>
              </w:rPr>
              <w:t xml:space="preserve">, от 09.04.2019 </w:t>
            </w:r>
            <w:hyperlink r:id="rId17" w:history="1">
              <w:r>
                <w:rPr>
                  <w:color w:val="0000FF"/>
                </w:rPr>
                <w:t>N 13</w:t>
              </w:r>
            </w:hyperlink>
            <w:r>
              <w:rPr>
                <w:color w:val="392C69"/>
              </w:rPr>
              <w:t xml:space="preserve">, от 28.12.2019 </w:t>
            </w:r>
            <w:hyperlink r:id="rId18" w:history="1">
              <w:r>
                <w:rPr>
                  <w:color w:val="0000FF"/>
                </w:rPr>
                <w:t>N 41</w:t>
              </w:r>
            </w:hyperlink>
            <w:r>
              <w:rPr>
                <w:color w:val="392C69"/>
              </w:rPr>
              <w:t>)</w:t>
            </w:r>
          </w:p>
        </w:tc>
      </w:tr>
    </w:tbl>
    <w:p w:rsidR="004C2808" w:rsidRDefault="004C2808">
      <w:pPr>
        <w:pStyle w:val="ConsPlusNormal"/>
        <w:ind w:firstLine="540"/>
        <w:jc w:val="both"/>
      </w:pPr>
    </w:p>
    <w:p w:rsidR="004C2808" w:rsidRDefault="004C2808">
      <w:pPr>
        <w:pStyle w:val="ConsPlusTitle"/>
        <w:jc w:val="center"/>
        <w:outlineLvl w:val="1"/>
      </w:pPr>
      <w:r>
        <w:t>1. Общие положения</w:t>
      </w:r>
    </w:p>
    <w:p w:rsidR="004C2808" w:rsidRDefault="004C2808">
      <w:pPr>
        <w:pStyle w:val="ConsPlusNormal"/>
        <w:ind w:firstLine="540"/>
        <w:jc w:val="both"/>
      </w:pPr>
    </w:p>
    <w:p w:rsidR="004C2808" w:rsidRDefault="004C2808">
      <w:pPr>
        <w:pStyle w:val="ConsPlusNormal"/>
        <w:ind w:firstLine="540"/>
        <w:jc w:val="both"/>
      </w:pPr>
      <w:r>
        <w:t xml:space="preserve">1.1. Абзац исключен. - </w:t>
      </w:r>
      <w:hyperlink r:id="rId19" w:history="1">
        <w:r>
          <w:rPr>
            <w:color w:val="0000FF"/>
          </w:rPr>
          <w:t>Приказ</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4C2808" w:rsidRDefault="004C2808">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20"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4C2808" w:rsidRDefault="004C2808">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xml:space="preserve">Передача во владение и пользование имущества, включенного в Перечень и закрепленного </w:t>
      </w:r>
      <w:r>
        <w:lastRenderedPageBreak/>
        <w:t>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4C2808" w:rsidRDefault="004C2808">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bookmarkStart w:id="2" w:name="P66"/>
      <w:bookmarkEnd w:id="2"/>
      <w:r>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4C2808" w:rsidRDefault="004C2808">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4C2808" w:rsidRDefault="004C2808">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C2808" w:rsidRDefault="004C2808">
      <w:pPr>
        <w:pStyle w:val="ConsPlusNormal"/>
        <w:spacing w:before="220"/>
        <w:ind w:firstLine="540"/>
        <w:jc w:val="both"/>
      </w:pPr>
      <w:r>
        <w:t>2) являющимся участниками соглашений о разделе продукции;</w:t>
      </w:r>
    </w:p>
    <w:p w:rsidR="004C2808" w:rsidRDefault="004C2808">
      <w:pPr>
        <w:pStyle w:val="ConsPlusNormal"/>
        <w:spacing w:before="220"/>
        <w:ind w:firstLine="540"/>
        <w:jc w:val="both"/>
      </w:pPr>
      <w:r>
        <w:t>3) осуществляющим предпринимательскую деятельность в сфере игорного бизнеса;</w:t>
      </w:r>
    </w:p>
    <w:p w:rsidR="004C2808" w:rsidRDefault="004C2808">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2808" w:rsidRDefault="004C2808">
      <w:pPr>
        <w:pStyle w:val="ConsPlusNormal"/>
        <w:spacing w:before="220"/>
        <w:ind w:firstLine="540"/>
        <w:jc w:val="both"/>
      </w:pPr>
      <w:r>
        <w:t>Представлять интересы заявителя могут:</w:t>
      </w:r>
    </w:p>
    <w:p w:rsidR="004C2808" w:rsidRDefault="004C2808">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4C2808" w:rsidRDefault="004C2808">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4C2808" w:rsidRDefault="004C2808">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4C2808" w:rsidRDefault="004C2808">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C2808" w:rsidRDefault="004C280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C2808" w:rsidRDefault="004C2808">
      <w:pPr>
        <w:pStyle w:val="ConsPlusNormal"/>
        <w:spacing w:before="220"/>
        <w:ind w:firstLine="540"/>
        <w:jc w:val="both"/>
      </w:pPr>
      <w:r>
        <w:t>на сайте Леноблкомимущества: http://www.kugi.lenobl.ru;</w:t>
      </w:r>
    </w:p>
    <w:p w:rsidR="004C2808" w:rsidRDefault="004C280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C2808" w:rsidRDefault="004C280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C2808" w:rsidRDefault="004C2808">
      <w:pPr>
        <w:pStyle w:val="ConsPlusNormal"/>
        <w:spacing w:before="220"/>
        <w:ind w:firstLine="540"/>
        <w:jc w:val="both"/>
      </w:pPr>
      <w: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C2808" w:rsidRDefault="004C2808">
      <w:pPr>
        <w:pStyle w:val="ConsPlusNormal"/>
        <w:jc w:val="both"/>
      </w:pPr>
      <w:r>
        <w:t xml:space="preserve">(абзац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ind w:firstLine="540"/>
        <w:jc w:val="both"/>
      </w:pPr>
    </w:p>
    <w:p w:rsidR="004C2808" w:rsidRDefault="004C2808">
      <w:pPr>
        <w:pStyle w:val="ConsPlusTitle"/>
        <w:jc w:val="center"/>
        <w:outlineLvl w:val="1"/>
      </w:pPr>
      <w:r>
        <w:t>2. Стандарт предоставления государственной услуги</w:t>
      </w:r>
    </w:p>
    <w:p w:rsidR="004C2808" w:rsidRDefault="004C2808">
      <w:pPr>
        <w:pStyle w:val="ConsPlusNormal"/>
        <w:ind w:firstLine="540"/>
        <w:jc w:val="both"/>
      </w:pPr>
    </w:p>
    <w:p w:rsidR="004C2808" w:rsidRDefault="004C2808">
      <w:pPr>
        <w:pStyle w:val="ConsPlusNormal"/>
        <w:ind w:firstLine="540"/>
        <w:jc w:val="both"/>
      </w:pPr>
      <w:r>
        <w:t>2.1. Полное наименование услуги:</w:t>
      </w:r>
    </w:p>
    <w:p w:rsidR="004C2808" w:rsidRDefault="004C2808">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25" w:history="1">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4C2808" w:rsidRDefault="004C2808">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Сокращенное наименование услуги:</w:t>
      </w:r>
    </w:p>
    <w:p w:rsidR="004C2808" w:rsidRDefault="004C2808">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4C2808" w:rsidRDefault="004C2808">
      <w:pPr>
        <w:pStyle w:val="ConsPlusNormal"/>
        <w:spacing w:before="220"/>
        <w:ind w:firstLine="540"/>
        <w:jc w:val="both"/>
      </w:pPr>
      <w:r>
        <w:t>2.2. Государственную услугу предоставляет:</w:t>
      </w:r>
    </w:p>
    <w:p w:rsidR="004C2808" w:rsidRDefault="004C2808">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4C2808" w:rsidRDefault="004C2808">
      <w:pPr>
        <w:pStyle w:val="ConsPlusNormal"/>
        <w:spacing w:before="220"/>
        <w:ind w:firstLine="540"/>
        <w:jc w:val="both"/>
      </w:pPr>
      <w:r>
        <w:t>В предоставлении услуги участвуют:</w:t>
      </w:r>
    </w:p>
    <w:p w:rsidR="004C2808" w:rsidRDefault="004C2808">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4C2808" w:rsidRDefault="004C2808">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C2808" w:rsidRDefault="004C2808">
      <w:pPr>
        <w:pStyle w:val="ConsPlusNormal"/>
        <w:spacing w:before="220"/>
        <w:ind w:firstLine="540"/>
        <w:jc w:val="both"/>
      </w:pPr>
      <w:r>
        <w:t>Заявление на получение государственной услуги с комплектом документов принимается:</w:t>
      </w:r>
    </w:p>
    <w:p w:rsidR="004C2808" w:rsidRDefault="004C2808">
      <w:pPr>
        <w:pStyle w:val="ConsPlusNormal"/>
        <w:spacing w:before="220"/>
        <w:ind w:firstLine="540"/>
        <w:jc w:val="both"/>
      </w:pPr>
      <w:r>
        <w:t>1) при личной явке:</w:t>
      </w:r>
    </w:p>
    <w:p w:rsidR="004C2808" w:rsidRDefault="004C2808">
      <w:pPr>
        <w:pStyle w:val="ConsPlusNormal"/>
        <w:spacing w:before="220"/>
        <w:ind w:firstLine="540"/>
        <w:jc w:val="both"/>
      </w:pPr>
      <w:r>
        <w:t>в комитете;</w:t>
      </w:r>
    </w:p>
    <w:p w:rsidR="004C2808" w:rsidRDefault="004C2808">
      <w:pPr>
        <w:pStyle w:val="ConsPlusNormal"/>
        <w:spacing w:before="220"/>
        <w:ind w:firstLine="540"/>
        <w:jc w:val="both"/>
      </w:pPr>
      <w:r>
        <w:t>в филиалах, отделах, удаленных рабочих местах ГБУ ЛО "МФЦ" (при наличии соглашения);</w:t>
      </w:r>
    </w:p>
    <w:p w:rsidR="004C2808" w:rsidRDefault="004C2808">
      <w:pPr>
        <w:pStyle w:val="ConsPlusNormal"/>
        <w:spacing w:before="220"/>
        <w:ind w:firstLine="540"/>
        <w:jc w:val="both"/>
      </w:pPr>
      <w:r>
        <w:t>2) без личной явки:</w:t>
      </w:r>
    </w:p>
    <w:p w:rsidR="004C2808" w:rsidRDefault="004C2808">
      <w:pPr>
        <w:pStyle w:val="ConsPlusNormal"/>
        <w:spacing w:before="220"/>
        <w:ind w:firstLine="540"/>
        <w:jc w:val="both"/>
      </w:pPr>
      <w:r>
        <w:t>почтовым отправлением в комитет;</w:t>
      </w:r>
    </w:p>
    <w:p w:rsidR="004C2808" w:rsidRDefault="004C2808">
      <w:pPr>
        <w:pStyle w:val="ConsPlusNormal"/>
        <w:spacing w:before="220"/>
        <w:ind w:firstLine="540"/>
        <w:jc w:val="both"/>
      </w:pPr>
      <w:r>
        <w:t>в электронной форме через личный кабинет заявителя на ПГУ ЛО/ЕПГУ.</w:t>
      </w:r>
    </w:p>
    <w:p w:rsidR="004C2808" w:rsidRDefault="004C2808">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4C2808" w:rsidRDefault="004C2808">
      <w:pPr>
        <w:pStyle w:val="ConsPlusNormal"/>
        <w:spacing w:before="220"/>
        <w:ind w:firstLine="540"/>
        <w:jc w:val="both"/>
      </w:pPr>
      <w:r>
        <w:t>1) посредством ПГУ ЛО/ЕПГУ (при технической реализации) - в комитет, МФЦ;</w:t>
      </w:r>
    </w:p>
    <w:p w:rsidR="004C2808" w:rsidRDefault="004C2808">
      <w:pPr>
        <w:pStyle w:val="ConsPlusNormal"/>
        <w:spacing w:before="220"/>
        <w:ind w:firstLine="540"/>
        <w:jc w:val="both"/>
      </w:pPr>
      <w:r>
        <w:t>2) по телефону - в комитет, в МФЦ (при технической реализации);</w:t>
      </w:r>
    </w:p>
    <w:p w:rsidR="004C2808" w:rsidRDefault="004C2808">
      <w:pPr>
        <w:pStyle w:val="ConsPlusNormal"/>
        <w:spacing w:before="220"/>
        <w:ind w:firstLine="540"/>
        <w:jc w:val="both"/>
      </w:pPr>
      <w:r>
        <w:lastRenderedPageBreak/>
        <w:t>3) посредством сайта http://www.kugi.lenobl.ru - в комитет.</w:t>
      </w:r>
    </w:p>
    <w:p w:rsidR="004C2808" w:rsidRDefault="004C2808">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4C2808" w:rsidRDefault="004C2808">
      <w:pPr>
        <w:pStyle w:val="ConsPlusNormal"/>
        <w:spacing w:before="220"/>
        <w:ind w:firstLine="540"/>
        <w:jc w:val="both"/>
      </w:pPr>
      <w:r>
        <w:t>2.3. Результатом предоставления государственной услуги является:</w:t>
      </w:r>
    </w:p>
    <w:p w:rsidR="004C2808" w:rsidRDefault="004C2808">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4C2808" w:rsidRDefault="004C2808">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уведомление об отказе в предоставлении государственной услуги.</w:t>
      </w:r>
    </w:p>
    <w:p w:rsidR="004C2808" w:rsidRDefault="004C2808">
      <w:pPr>
        <w:pStyle w:val="ConsPlusNormal"/>
        <w:spacing w:before="220"/>
        <w:ind w:firstLine="540"/>
        <w:jc w:val="both"/>
      </w:pPr>
      <w:r>
        <w:t>Результат предоставления государственной услуги выдается:</w:t>
      </w:r>
    </w:p>
    <w:p w:rsidR="004C2808" w:rsidRDefault="004C2808">
      <w:pPr>
        <w:pStyle w:val="ConsPlusNormal"/>
        <w:spacing w:before="220"/>
        <w:ind w:firstLine="540"/>
        <w:jc w:val="both"/>
      </w:pPr>
      <w:r>
        <w:t>1) при личной явке:</w:t>
      </w:r>
    </w:p>
    <w:p w:rsidR="004C2808" w:rsidRDefault="004C2808">
      <w:pPr>
        <w:pStyle w:val="ConsPlusNormal"/>
        <w:spacing w:before="220"/>
        <w:ind w:firstLine="540"/>
        <w:jc w:val="both"/>
      </w:pPr>
      <w:r>
        <w:t>- в комитете;</w:t>
      </w:r>
    </w:p>
    <w:p w:rsidR="004C2808" w:rsidRDefault="004C2808">
      <w:pPr>
        <w:pStyle w:val="ConsPlusNormal"/>
        <w:spacing w:before="220"/>
        <w:ind w:firstLine="540"/>
        <w:jc w:val="both"/>
      </w:pPr>
      <w:r>
        <w:t>2) без личной явки:</w:t>
      </w:r>
    </w:p>
    <w:p w:rsidR="004C2808" w:rsidRDefault="004C2808">
      <w:pPr>
        <w:pStyle w:val="ConsPlusNormal"/>
        <w:spacing w:before="220"/>
        <w:ind w:firstLine="540"/>
        <w:jc w:val="both"/>
      </w:pPr>
      <w:r>
        <w:t>- почтовым отправлением.</w:t>
      </w:r>
    </w:p>
    <w:p w:rsidR="004C2808" w:rsidRDefault="004C2808">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4C2808" w:rsidRDefault="004C2808">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2.5. Правовые основания для предоставления государственной услуги.</w:t>
      </w:r>
    </w:p>
    <w:p w:rsidR="004C2808" w:rsidRDefault="004C280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4C2808" w:rsidRDefault="004C2808">
      <w:pPr>
        <w:pStyle w:val="ConsPlusNormal"/>
        <w:jc w:val="both"/>
      </w:pPr>
      <w:r>
        <w:t xml:space="preserve">(п. 2.5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bookmarkStart w:id="3" w:name="P12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C2808" w:rsidRDefault="004C2808">
      <w:pPr>
        <w:pStyle w:val="ConsPlusNormal"/>
        <w:spacing w:before="220"/>
        <w:ind w:firstLine="540"/>
        <w:jc w:val="both"/>
      </w:pPr>
      <w:r>
        <w:t xml:space="preserve">1) </w:t>
      </w:r>
      <w:hyperlink w:anchor="P444"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4C2808" w:rsidRDefault="004C2808">
      <w:pPr>
        <w:pStyle w:val="ConsPlusNormal"/>
        <w:jc w:val="both"/>
      </w:pPr>
      <w:r>
        <w:t xml:space="preserve">(пп. 1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2) учредительные документы (при обращении юридического лица);</w:t>
      </w:r>
    </w:p>
    <w:p w:rsidR="004C2808" w:rsidRDefault="004C2808">
      <w:pPr>
        <w:pStyle w:val="ConsPlusNormal"/>
        <w:spacing w:before="220"/>
        <w:ind w:firstLine="540"/>
        <w:jc w:val="both"/>
      </w:pPr>
      <w:r>
        <w:t>3) свидетельство о постановке на учет в налоговом органе (при обращении индивидуального предпринимателя);</w:t>
      </w:r>
    </w:p>
    <w:p w:rsidR="004C2808" w:rsidRDefault="004C2808">
      <w:pPr>
        <w:pStyle w:val="ConsPlusNormal"/>
        <w:spacing w:before="220"/>
        <w:ind w:firstLine="540"/>
        <w:jc w:val="both"/>
      </w:pPr>
      <w:r>
        <w:t>4) документ, удостоверяющий личность заявителя (при обращении индивидуального предпринимателя);</w:t>
      </w:r>
    </w:p>
    <w:p w:rsidR="004C2808" w:rsidRDefault="004C2808">
      <w:pPr>
        <w:pStyle w:val="ConsPlusNormal"/>
        <w:spacing w:before="220"/>
        <w:ind w:firstLine="540"/>
        <w:jc w:val="both"/>
      </w:pPr>
      <w:r>
        <w:lastRenderedPageBreak/>
        <w:t>5) документ, удостоверяющий личность представителя, если с заявлением обращается представитель заявителя;</w:t>
      </w:r>
    </w:p>
    <w:p w:rsidR="004C2808" w:rsidRDefault="004C2808">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4C2808" w:rsidRDefault="004C2808">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32" w:history="1">
        <w:r>
          <w:rPr>
            <w:color w:val="0000FF"/>
          </w:rPr>
          <w:t>ст. 17.1</w:t>
        </w:r>
      </w:hyperlink>
      <w:r>
        <w:t xml:space="preserve"> Федерального закона от 26.07.2006 N 135-ФЗ "О защите конкуренции".</w:t>
      </w:r>
    </w:p>
    <w:p w:rsidR="004C2808" w:rsidRDefault="004C2808">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C2808" w:rsidRDefault="004C2808">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C2808" w:rsidRDefault="004C2808">
      <w:pPr>
        <w:pStyle w:val="ConsPlusNormal"/>
        <w:spacing w:before="220"/>
        <w:ind w:firstLine="540"/>
        <w:jc w:val="both"/>
      </w:pPr>
      <w:r>
        <w:t>выписка из Единого государственного реестра юридических лиц (ЕГРЮЛ);</w:t>
      </w:r>
    </w:p>
    <w:p w:rsidR="004C2808" w:rsidRDefault="004C2808">
      <w:pPr>
        <w:pStyle w:val="ConsPlusNormal"/>
        <w:spacing w:before="220"/>
        <w:ind w:firstLine="540"/>
        <w:jc w:val="both"/>
      </w:pPr>
      <w:r>
        <w:t>выписка из Единого государственного реестра индивидуальных предпринимателей (ЕГРИП).</w:t>
      </w:r>
    </w:p>
    <w:p w:rsidR="004C2808" w:rsidRDefault="004C2808">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4C2808" w:rsidRDefault="004C2808">
      <w:pPr>
        <w:pStyle w:val="ConsPlusNormal"/>
        <w:spacing w:before="220"/>
        <w:ind w:firstLine="540"/>
        <w:jc w:val="both"/>
      </w:pPr>
      <w:r>
        <w:t>2.7.1. При предоставлении государственной услуги запрещается требовать от заявителя:</w:t>
      </w:r>
    </w:p>
    <w:p w:rsidR="004C2808" w:rsidRDefault="004C280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2808" w:rsidRDefault="004C280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C2808" w:rsidRDefault="004C280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N 210-ФЗ;</w:t>
      </w:r>
    </w:p>
    <w:p w:rsidR="004C2808" w:rsidRDefault="004C2808">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4C2808" w:rsidRDefault="004C2808">
      <w:pPr>
        <w:pStyle w:val="ConsPlusNormal"/>
        <w:jc w:val="both"/>
      </w:pPr>
      <w:r>
        <w:t xml:space="preserve">(п. 2.7.1 введен </w:t>
      </w:r>
      <w:hyperlink r:id="rId36"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28.12.2019 N 41)</w:t>
      </w:r>
    </w:p>
    <w:p w:rsidR="004C2808" w:rsidRDefault="004C2808">
      <w:pPr>
        <w:pStyle w:val="ConsPlusNormal"/>
        <w:spacing w:before="220"/>
        <w:ind w:firstLine="540"/>
        <w:jc w:val="both"/>
      </w:pPr>
      <w:r>
        <w:t>2.8. Основания для приостановления предоставления государственной услуги отсутствуют.</w:t>
      </w:r>
    </w:p>
    <w:p w:rsidR="004C2808" w:rsidRDefault="004C2808">
      <w:pPr>
        <w:pStyle w:val="ConsPlusNormal"/>
        <w:spacing w:before="220"/>
        <w:ind w:firstLine="540"/>
        <w:jc w:val="both"/>
      </w:pPr>
      <w:bookmarkStart w:id="4" w:name="P143"/>
      <w:bookmarkEnd w:id="4"/>
      <w:r>
        <w:t>2.9. Основания для отказа в приеме документов, необходимых для предоставления государственной услуги, отсутствуют.</w:t>
      </w:r>
    </w:p>
    <w:p w:rsidR="004C2808" w:rsidRDefault="004C2808">
      <w:pPr>
        <w:pStyle w:val="ConsPlusNormal"/>
        <w:spacing w:before="220"/>
        <w:ind w:firstLine="540"/>
        <w:jc w:val="both"/>
      </w:pPr>
      <w:bookmarkStart w:id="5" w:name="P144"/>
      <w:bookmarkEnd w:id="5"/>
      <w:r>
        <w:t>2.10. Исчерпывающий перечень оснований для отказа в предоставлении государственной услуги:</w:t>
      </w:r>
    </w:p>
    <w:p w:rsidR="004C2808" w:rsidRDefault="004C2808">
      <w:pPr>
        <w:pStyle w:val="ConsPlusNormal"/>
        <w:spacing w:before="220"/>
        <w:ind w:firstLine="540"/>
        <w:jc w:val="both"/>
      </w:pPr>
      <w:bookmarkStart w:id="6" w:name="P145"/>
      <w:bookmarkEnd w:id="6"/>
      <w:r>
        <w:t xml:space="preserve">2.10.1. Заявитель не является лицом, указанным в </w:t>
      </w:r>
      <w:hyperlink w:anchor="P66"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4C2808" w:rsidRDefault="004C2808">
      <w:pPr>
        <w:pStyle w:val="ConsPlusNormal"/>
        <w:spacing w:before="220"/>
        <w:ind w:firstLine="540"/>
        <w:jc w:val="both"/>
      </w:pPr>
      <w:r>
        <w:t xml:space="preserve">2.10.2. Заявителем не представлены документы, установленные </w:t>
      </w:r>
      <w:hyperlink w:anchor="P122"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C2808" w:rsidRDefault="004C2808">
      <w:pPr>
        <w:pStyle w:val="ConsPlusNormal"/>
        <w:spacing w:before="220"/>
        <w:ind w:firstLine="540"/>
        <w:jc w:val="both"/>
      </w:pPr>
      <w:r>
        <w:t>2.10.3. В заявлении и(или) в представленных заявителем документах содержится ошибочная, противоречивая информация.</w:t>
      </w:r>
    </w:p>
    <w:p w:rsidR="004C2808" w:rsidRDefault="004C2808">
      <w:pPr>
        <w:pStyle w:val="ConsPlusNormal"/>
        <w:spacing w:before="220"/>
        <w:ind w:firstLine="540"/>
        <w:jc w:val="both"/>
      </w:pPr>
      <w:r>
        <w:t xml:space="preserve">2.10.4. Испрашиваемое заявителем имущество отсутствует в </w:t>
      </w:r>
      <w:hyperlink r:id="rId37" w:history="1">
        <w:r>
          <w:rPr>
            <w:color w:val="0000FF"/>
          </w:rPr>
          <w:t>Перечне</w:t>
        </w:r>
      </w:hyperlink>
      <w:r>
        <w:t>.</w:t>
      </w:r>
    </w:p>
    <w:p w:rsidR="004C2808" w:rsidRDefault="004C2808">
      <w:pPr>
        <w:pStyle w:val="ConsPlusNormal"/>
        <w:spacing w:before="220"/>
        <w:ind w:firstLine="540"/>
        <w:jc w:val="both"/>
      </w:pPr>
      <w:r>
        <w:t>2.10.5.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4C2808" w:rsidRDefault="004C2808">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bookmarkStart w:id="7" w:name="P151"/>
      <w:bookmarkEnd w:id="7"/>
      <w:r>
        <w:t xml:space="preserve">2.10.6. Отсутствуют основания для предоставления заявителю испрашиваемого имущества, включенного в </w:t>
      </w:r>
      <w:hyperlink r:id="rId39" w:history="1">
        <w:r>
          <w:rPr>
            <w:color w:val="0000FF"/>
          </w:rPr>
          <w:t>Перечень</w:t>
        </w:r>
      </w:hyperlink>
      <w:r>
        <w:t>, без проведения торгов.</w:t>
      </w:r>
    </w:p>
    <w:p w:rsidR="004C2808" w:rsidRDefault="004C2808">
      <w:pPr>
        <w:pStyle w:val="ConsPlusNormal"/>
        <w:spacing w:before="220"/>
        <w:ind w:firstLine="540"/>
        <w:jc w:val="both"/>
      </w:pPr>
      <w:r>
        <w:t xml:space="preserve">Если заявителю отказано в предоставлении государственной услуги в связи с отсутствием оснований, предусмотренных </w:t>
      </w:r>
      <w:hyperlink r:id="rId40" w:history="1">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4C2808" w:rsidRDefault="004C2808">
      <w:pPr>
        <w:pStyle w:val="ConsPlusNormal"/>
        <w:spacing w:before="220"/>
        <w:ind w:firstLine="540"/>
        <w:jc w:val="both"/>
      </w:pPr>
      <w:r>
        <w:t xml:space="preserve">2.10.7. Заявителем в комитет не представлен подписанный Договор в срок, установленный </w:t>
      </w:r>
      <w:hyperlink w:anchor="P272" w:history="1">
        <w:r>
          <w:rPr>
            <w:color w:val="0000FF"/>
          </w:rPr>
          <w:t>п. 3.1.6.2</w:t>
        </w:r>
      </w:hyperlink>
      <w:r>
        <w:t xml:space="preserve"> регламента.</w:t>
      </w:r>
    </w:p>
    <w:p w:rsidR="004C2808" w:rsidRDefault="004C2808">
      <w:pPr>
        <w:pStyle w:val="ConsPlusNormal"/>
        <w:spacing w:before="220"/>
        <w:ind w:firstLine="540"/>
        <w:jc w:val="both"/>
      </w:pPr>
      <w:r>
        <w:t>2.11. Государственная услуга предоставляется бесплатно.</w:t>
      </w:r>
    </w:p>
    <w:p w:rsidR="004C2808" w:rsidRDefault="004C2808">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4C2808" w:rsidRDefault="004C280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C2808" w:rsidRDefault="004C2808">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4C2808" w:rsidRDefault="004C2808">
      <w:pPr>
        <w:pStyle w:val="ConsPlusNormal"/>
        <w:spacing w:before="220"/>
        <w:ind w:firstLine="540"/>
        <w:jc w:val="both"/>
      </w:pPr>
      <w:r>
        <w:t>при личном обращении заявителя - в день поступления запроса в комитет;</w:t>
      </w:r>
    </w:p>
    <w:p w:rsidR="004C2808" w:rsidRDefault="004C2808">
      <w:pPr>
        <w:pStyle w:val="ConsPlusNormal"/>
        <w:spacing w:before="220"/>
        <w:ind w:firstLine="540"/>
        <w:jc w:val="both"/>
      </w:pPr>
      <w:r>
        <w:t>при направлении запроса почтовой связью в комитет - в день поступления запроса в комитет;</w:t>
      </w:r>
    </w:p>
    <w:p w:rsidR="004C2808" w:rsidRDefault="004C2808">
      <w:pPr>
        <w:pStyle w:val="ConsPlusNormal"/>
        <w:spacing w:before="220"/>
        <w:ind w:firstLine="540"/>
        <w:jc w:val="both"/>
      </w:pPr>
      <w:r>
        <w:lastRenderedPageBreak/>
        <w:t>при направлении запроса на бумажном носителе из МФЦ в комитет (при наличии соглашения) - в день поступления запроса в комитет;</w:t>
      </w:r>
    </w:p>
    <w:p w:rsidR="004C2808" w:rsidRDefault="004C2808">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2808" w:rsidRDefault="004C2808">
      <w:pPr>
        <w:pStyle w:val="ConsPlusNormal"/>
        <w:jc w:val="both"/>
      </w:pPr>
      <w:r>
        <w:t xml:space="preserve">(п. 2.13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bookmarkStart w:id="8" w:name="P16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C2808" w:rsidRDefault="004C280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4C2808" w:rsidRDefault="004C280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808" w:rsidRDefault="004C280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2808" w:rsidRDefault="004C280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4C2808" w:rsidRDefault="004C280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C2808" w:rsidRDefault="004C280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C2808" w:rsidRDefault="004C2808">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4C2808" w:rsidRDefault="004C2808">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2808" w:rsidRDefault="004C280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2808" w:rsidRDefault="004C280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2808" w:rsidRDefault="004C280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2808" w:rsidRDefault="004C2808">
      <w:pPr>
        <w:pStyle w:val="ConsPlusNormal"/>
        <w:spacing w:before="220"/>
        <w:ind w:firstLine="540"/>
        <w:jc w:val="both"/>
      </w:pPr>
      <w:r>
        <w:t xml:space="preserve">2.14.12. Помещения приема и выдачи документов должны предусматривать места для </w:t>
      </w:r>
      <w:r>
        <w:lastRenderedPageBreak/>
        <w:t>ожидания, информирования и приема заявителей.</w:t>
      </w:r>
    </w:p>
    <w:p w:rsidR="004C2808" w:rsidRDefault="004C280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C2808" w:rsidRDefault="004C280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2808" w:rsidRDefault="004C2808">
      <w:pPr>
        <w:pStyle w:val="ConsPlusNormal"/>
        <w:spacing w:before="220"/>
        <w:ind w:firstLine="540"/>
        <w:jc w:val="both"/>
      </w:pPr>
      <w:r>
        <w:t xml:space="preserve">2.14.15. Утратил силу. - </w:t>
      </w:r>
      <w:hyperlink r:id="rId43" w:history="1">
        <w:r>
          <w:rPr>
            <w:color w:val="0000FF"/>
          </w:rPr>
          <w:t>Приказ</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2.15. Показатели доступности и качества государственной услуги.</w:t>
      </w:r>
    </w:p>
    <w:p w:rsidR="004C2808" w:rsidRDefault="004C280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C2808" w:rsidRDefault="004C2808">
      <w:pPr>
        <w:pStyle w:val="ConsPlusNormal"/>
        <w:spacing w:before="220"/>
        <w:ind w:firstLine="540"/>
        <w:jc w:val="both"/>
      </w:pPr>
      <w:r>
        <w:t>1) транспортная доступность к месту предоставления государственной услуги;</w:t>
      </w:r>
    </w:p>
    <w:p w:rsidR="004C2808" w:rsidRDefault="004C280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C2808" w:rsidRDefault="004C2808">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4C2808" w:rsidRDefault="004C280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C2808" w:rsidRDefault="004C2808">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C2808" w:rsidRDefault="004C2808">
      <w:pPr>
        <w:pStyle w:val="ConsPlusNormal"/>
        <w:jc w:val="both"/>
      </w:pPr>
      <w:r>
        <w:t xml:space="preserve">(пп. 5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6) возможность получения государственной услуги по экстерриториальному принципу.</w:t>
      </w:r>
    </w:p>
    <w:p w:rsidR="004C2808" w:rsidRDefault="004C2808">
      <w:pPr>
        <w:pStyle w:val="ConsPlusNormal"/>
        <w:jc w:val="both"/>
      </w:pPr>
      <w:r>
        <w:t xml:space="preserve">(пп. 6 введен </w:t>
      </w:r>
      <w:hyperlink r:id="rId4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C2808" w:rsidRDefault="004C2808">
      <w:pPr>
        <w:pStyle w:val="ConsPlusNormal"/>
        <w:spacing w:before="220"/>
        <w:ind w:firstLine="540"/>
        <w:jc w:val="both"/>
      </w:pPr>
      <w:r>
        <w:t xml:space="preserve">1) наличие инфраструктуры, указанной в </w:t>
      </w:r>
      <w:hyperlink w:anchor="P163" w:history="1">
        <w:r>
          <w:rPr>
            <w:color w:val="0000FF"/>
          </w:rPr>
          <w:t>п. 2.14</w:t>
        </w:r>
      </w:hyperlink>
      <w:r>
        <w:t xml:space="preserve"> регламента;</w:t>
      </w:r>
    </w:p>
    <w:p w:rsidR="004C2808" w:rsidRDefault="004C2808">
      <w:pPr>
        <w:pStyle w:val="ConsPlusNormal"/>
        <w:spacing w:before="220"/>
        <w:ind w:firstLine="540"/>
        <w:jc w:val="both"/>
      </w:pPr>
      <w:r>
        <w:t>2) исполнение требований доступности услуг для инвалидов;</w:t>
      </w:r>
    </w:p>
    <w:p w:rsidR="004C2808" w:rsidRDefault="004C280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C2808" w:rsidRDefault="004C2808">
      <w:pPr>
        <w:pStyle w:val="ConsPlusNormal"/>
        <w:spacing w:before="220"/>
        <w:ind w:firstLine="540"/>
        <w:jc w:val="both"/>
      </w:pPr>
      <w:r>
        <w:t>2.15.3. Показатели качества государственной услуги:</w:t>
      </w:r>
    </w:p>
    <w:p w:rsidR="004C2808" w:rsidRDefault="004C2808">
      <w:pPr>
        <w:pStyle w:val="ConsPlusNormal"/>
        <w:spacing w:before="220"/>
        <w:ind w:firstLine="540"/>
        <w:jc w:val="both"/>
      </w:pPr>
      <w:r>
        <w:t>1) соблюдение срока предоставления государственной услуги;</w:t>
      </w:r>
    </w:p>
    <w:p w:rsidR="004C2808" w:rsidRDefault="004C2808">
      <w:pPr>
        <w:pStyle w:val="ConsPlusNormal"/>
        <w:spacing w:before="220"/>
        <w:ind w:firstLine="540"/>
        <w:jc w:val="both"/>
      </w:pPr>
      <w:r>
        <w:t>2) соблюдение времени ожидания в очереди при подаче запроса и получении результата;</w:t>
      </w:r>
    </w:p>
    <w:p w:rsidR="004C2808" w:rsidRDefault="004C2808">
      <w:pPr>
        <w:pStyle w:val="ConsPlusNormal"/>
        <w:spacing w:before="220"/>
        <w:ind w:firstLine="540"/>
        <w:jc w:val="both"/>
      </w:pPr>
      <w:r>
        <w:t xml:space="preserve">3) осуществление не более одного обращения заявителя к должностным лицам комитета </w:t>
      </w:r>
      <w:r>
        <w:lastRenderedPageBreak/>
        <w:t>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4C2808" w:rsidRDefault="004C2808">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4C2808" w:rsidRDefault="004C280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C2808" w:rsidRDefault="004C2808">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4C2808" w:rsidRDefault="004C2808">
      <w:pPr>
        <w:pStyle w:val="ConsPlusNormal"/>
        <w:spacing w:before="220"/>
        <w:ind w:firstLine="540"/>
        <w:jc w:val="both"/>
      </w:pPr>
      <w:r>
        <w:t>Согласований, необходимых для получения государственной услуги, не требуется.</w:t>
      </w:r>
    </w:p>
    <w:p w:rsidR="004C2808" w:rsidRDefault="004C280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C2808" w:rsidRDefault="004C2808">
      <w:pPr>
        <w:pStyle w:val="ConsPlusNormal"/>
        <w:jc w:val="both"/>
      </w:pPr>
      <w:r>
        <w:t xml:space="preserve">(п. 2.17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47"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2808" w:rsidRDefault="004C2808">
      <w:pPr>
        <w:pStyle w:val="ConsPlusNormal"/>
        <w:jc w:val="both"/>
      </w:pPr>
      <w:r>
        <w:t xml:space="preserve">(п. 2.17.1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C2808" w:rsidRDefault="004C2808">
      <w:pPr>
        <w:pStyle w:val="ConsPlusNormal"/>
        <w:ind w:firstLine="540"/>
        <w:jc w:val="both"/>
      </w:pPr>
    </w:p>
    <w:p w:rsidR="004C2808" w:rsidRDefault="004C2808">
      <w:pPr>
        <w:pStyle w:val="ConsPlusTitle"/>
        <w:jc w:val="center"/>
        <w:outlineLvl w:val="1"/>
      </w:pPr>
      <w:r>
        <w:t>3. Состав, последовательность и сроки выполнения</w:t>
      </w:r>
    </w:p>
    <w:p w:rsidR="004C2808" w:rsidRDefault="004C2808">
      <w:pPr>
        <w:pStyle w:val="ConsPlusTitle"/>
        <w:jc w:val="center"/>
      </w:pPr>
      <w:r>
        <w:t>административных процедур, требования к порядку</w:t>
      </w:r>
    </w:p>
    <w:p w:rsidR="004C2808" w:rsidRDefault="004C2808">
      <w:pPr>
        <w:pStyle w:val="ConsPlusTitle"/>
        <w:jc w:val="center"/>
      </w:pPr>
      <w:r>
        <w:t>их выполнения, в том числе особенности выполнения</w:t>
      </w:r>
    </w:p>
    <w:p w:rsidR="004C2808" w:rsidRDefault="004C2808">
      <w:pPr>
        <w:pStyle w:val="ConsPlusTitle"/>
        <w:jc w:val="center"/>
      </w:pPr>
      <w:r>
        <w:t>административных процедур в электронной форме</w:t>
      </w:r>
    </w:p>
    <w:p w:rsidR="004C2808" w:rsidRDefault="004C2808">
      <w:pPr>
        <w:pStyle w:val="ConsPlusNormal"/>
        <w:jc w:val="center"/>
      </w:pPr>
      <w:r>
        <w:t xml:space="preserve">(в ред. </w:t>
      </w:r>
      <w:hyperlink r:id="rId49" w:history="1">
        <w:r>
          <w:rPr>
            <w:color w:val="0000FF"/>
          </w:rPr>
          <w:t>Приказа</w:t>
        </w:r>
      </w:hyperlink>
      <w:r>
        <w:t xml:space="preserve"> Ленинградского областного комитета</w:t>
      </w:r>
    </w:p>
    <w:p w:rsidR="004C2808" w:rsidRDefault="004C2808">
      <w:pPr>
        <w:pStyle w:val="ConsPlusNormal"/>
        <w:jc w:val="center"/>
      </w:pPr>
      <w:r>
        <w:t>по управлению государственным имуществом от 28.12.2019 N 41)</w:t>
      </w:r>
    </w:p>
    <w:p w:rsidR="004C2808" w:rsidRDefault="004C2808">
      <w:pPr>
        <w:pStyle w:val="ConsPlusNormal"/>
        <w:jc w:val="center"/>
      </w:pPr>
    </w:p>
    <w:p w:rsidR="004C2808" w:rsidRDefault="004C280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C2808" w:rsidRDefault="004C2808">
      <w:pPr>
        <w:pStyle w:val="ConsPlusNormal"/>
        <w:ind w:firstLine="540"/>
        <w:jc w:val="both"/>
      </w:pPr>
    </w:p>
    <w:p w:rsidR="004C2808" w:rsidRDefault="004C2808">
      <w:pPr>
        <w:pStyle w:val="ConsPlusNormal"/>
        <w:ind w:firstLine="540"/>
        <w:jc w:val="both"/>
      </w:pPr>
      <w:r>
        <w:t>3.1.1. Предоставление государственной услуги включает в себя следующие административные процедуры:</w:t>
      </w:r>
    </w:p>
    <w:p w:rsidR="004C2808" w:rsidRDefault="004C2808">
      <w:pPr>
        <w:pStyle w:val="ConsPlusNormal"/>
        <w:spacing w:before="220"/>
        <w:ind w:firstLine="540"/>
        <w:jc w:val="both"/>
      </w:pPr>
      <w:r>
        <w:t>- прием и регистрация заявления о предоставлении государственной услуги - в течение 1 (одного) дня;</w:t>
      </w:r>
    </w:p>
    <w:p w:rsidR="004C2808" w:rsidRDefault="004C2808">
      <w:pPr>
        <w:pStyle w:val="ConsPlusNormal"/>
        <w:spacing w:before="220"/>
        <w:ind w:firstLine="540"/>
        <w:jc w:val="both"/>
      </w:pPr>
      <w:r>
        <w:t>- рассмотрение заявления о предоставлении государственной услуги и прилагаемых к нему документов - в течение 25 (двадцати пяти) дней;</w:t>
      </w:r>
    </w:p>
    <w:p w:rsidR="004C2808" w:rsidRDefault="004C2808">
      <w:pPr>
        <w:pStyle w:val="ConsPlusNormal"/>
        <w:jc w:val="both"/>
      </w:pPr>
      <w:r>
        <w:t xml:space="preserve">(в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xml:space="preserve">- рассмотрение заявления о предоставлении государственной услуги и прилагаемых к нему </w:t>
      </w:r>
      <w:r>
        <w:lastRenderedPageBreak/>
        <w:t>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4C2808" w:rsidRDefault="004C2808">
      <w:pPr>
        <w:pStyle w:val="ConsPlusNormal"/>
        <w:jc w:val="both"/>
      </w:pPr>
      <w:r>
        <w:t xml:space="preserve">(в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4C2808" w:rsidRDefault="004C2808">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4C2808" w:rsidRDefault="004C2808">
      <w:pPr>
        <w:pStyle w:val="ConsPlusNormal"/>
        <w:jc w:val="both"/>
      </w:pPr>
      <w:r>
        <w:t xml:space="preserve">(в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выдача результата - в течение 1 (одного) дня.</w:t>
      </w:r>
    </w:p>
    <w:p w:rsidR="004C2808" w:rsidRDefault="004C2808">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07" w:history="1">
        <w:r>
          <w:rPr>
            <w:color w:val="0000FF"/>
          </w:rPr>
          <w:t>блок-схеме</w:t>
        </w:r>
      </w:hyperlink>
      <w:r>
        <w:t>, представленной в Приложении 2 к регламенту.</w:t>
      </w:r>
    </w:p>
    <w:p w:rsidR="004C2808" w:rsidRDefault="004C2808">
      <w:pPr>
        <w:pStyle w:val="ConsPlusNormal"/>
        <w:spacing w:before="220"/>
        <w:ind w:firstLine="540"/>
        <w:jc w:val="both"/>
      </w:pPr>
      <w:r>
        <w:t>3.1.2. Прием и регистрация заявления о предоставлении государственной услуги.</w:t>
      </w:r>
    </w:p>
    <w:p w:rsidR="004C2808" w:rsidRDefault="004C2808">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22" w:history="1">
        <w:r>
          <w:rPr>
            <w:color w:val="0000FF"/>
          </w:rPr>
          <w:t>п. 2.6</w:t>
        </w:r>
      </w:hyperlink>
      <w:r>
        <w:t xml:space="preserve"> регламента.</w:t>
      </w:r>
    </w:p>
    <w:p w:rsidR="004C2808" w:rsidRDefault="004C2808">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регистрирует их в течение 1 (одного) дня в соответствии с установленными правилами делопроизводства.</w:t>
      </w:r>
    </w:p>
    <w:p w:rsidR="004C2808" w:rsidRDefault="004C2808">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4C2808" w:rsidRDefault="004C2808">
      <w:pPr>
        <w:pStyle w:val="ConsPlusNormal"/>
        <w:spacing w:before="220"/>
        <w:ind w:firstLine="540"/>
        <w:jc w:val="both"/>
      </w:pPr>
      <w:r>
        <w:t>3.1.2.4. Результатом выполнения административной процедуры является регистрация заявления о предоставлении государственной услуги и прилагаемых к нему документов.</w:t>
      </w:r>
    </w:p>
    <w:p w:rsidR="004C2808" w:rsidRDefault="004C2808">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4C2808" w:rsidRDefault="004C2808">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4C2808" w:rsidRDefault="004C2808">
      <w:pPr>
        <w:pStyle w:val="ConsPlusNormal"/>
        <w:spacing w:before="220"/>
        <w:ind w:firstLine="540"/>
        <w:jc w:val="both"/>
      </w:pPr>
      <w:r>
        <w:t>3.1.3.2. Содержание административного действия, продолжительность и(или) максимальный срок его (их) выполнения:</w:t>
      </w:r>
    </w:p>
    <w:p w:rsidR="004C2808" w:rsidRDefault="004C2808">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4C2808" w:rsidRDefault="004C2808">
      <w:pPr>
        <w:pStyle w:val="ConsPlusNormal"/>
        <w:spacing w:before="220"/>
        <w:ind w:firstLine="540"/>
        <w:jc w:val="both"/>
      </w:pPr>
      <w:r>
        <w:t xml:space="preserve">- в случае наличия оснований для отказа в предоставлении государственной услуги, установленных в </w:t>
      </w:r>
      <w:hyperlink w:anchor="P145" w:history="1">
        <w:r>
          <w:rPr>
            <w:color w:val="0000FF"/>
          </w:rPr>
          <w:t>пп. 2.10.1</w:t>
        </w:r>
      </w:hyperlink>
      <w:r>
        <w:t xml:space="preserve"> - </w:t>
      </w:r>
      <w:hyperlink w:anchor="P151" w:history="1">
        <w:r>
          <w:rPr>
            <w:color w:val="0000FF"/>
          </w:rPr>
          <w:t>2.10.6</w:t>
        </w:r>
      </w:hyperlink>
      <w:r>
        <w:t xml:space="preserve"> регламента, направление уведомления об отказе в предоставлении государственной услуги с указанием причин;</w:t>
      </w:r>
    </w:p>
    <w:p w:rsidR="004C2808" w:rsidRDefault="004C2808">
      <w:pPr>
        <w:pStyle w:val="ConsPlusNormal"/>
        <w:spacing w:before="220"/>
        <w:ind w:firstLine="540"/>
        <w:jc w:val="both"/>
      </w:pPr>
      <w:r>
        <w:lastRenderedPageBreak/>
        <w:t>- направление пакета документов секретарю комиссии.</w:t>
      </w:r>
    </w:p>
    <w:p w:rsidR="004C2808" w:rsidRDefault="004C2808">
      <w:pPr>
        <w:pStyle w:val="ConsPlusNormal"/>
        <w:spacing w:before="220"/>
        <w:ind w:firstLine="540"/>
        <w:jc w:val="both"/>
      </w:pPr>
      <w:r>
        <w:t>Срок административных действий составляет 25 дней.</w:t>
      </w:r>
    </w:p>
    <w:p w:rsidR="004C2808" w:rsidRDefault="004C2808">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4C2808" w:rsidRDefault="004C2808">
      <w:pPr>
        <w:pStyle w:val="ConsPlusNormal"/>
        <w:spacing w:before="220"/>
        <w:ind w:firstLine="540"/>
        <w:jc w:val="both"/>
      </w:pPr>
      <w:r>
        <w:t xml:space="preserve">3.1.3.4. Критерием принятия решения является наличие (отсутствие) оснований для отказа в предоставлении государственной услуги, установленных </w:t>
      </w:r>
      <w:hyperlink w:anchor="P145" w:history="1">
        <w:r>
          <w:rPr>
            <w:color w:val="0000FF"/>
          </w:rPr>
          <w:t>пунктами 2.10.1</w:t>
        </w:r>
      </w:hyperlink>
      <w:r>
        <w:t xml:space="preserve"> - </w:t>
      </w:r>
      <w:hyperlink w:anchor="P151" w:history="1">
        <w:r>
          <w:rPr>
            <w:color w:val="0000FF"/>
          </w:rPr>
          <w:t>2.10.6</w:t>
        </w:r>
      </w:hyperlink>
      <w:r>
        <w:t xml:space="preserve"> регламента.</w:t>
      </w:r>
    </w:p>
    <w:p w:rsidR="004C2808" w:rsidRDefault="004C2808">
      <w:pPr>
        <w:pStyle w:val="ConsPlusNormal"/>
        <w:spacing w:before="220"/>
        <w:ind w:firstLine="540"/>
        <w:jc w:val="both"/>
      </w:pPr>
      <w:r>
        <w:t>3.1.3.5. Результатом выполнения административного действия является:</w:t>
      </w:r>
    </w:p>
    <w:p w:rsidR="004C2808" w:rsidRDefault="004C2808">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45" w:history="1">
        <w:r>
          <w:rPr>
            <w:color w:val="0000FF"/>
          </w:rPr>
          <w:t>пп. 2.10.1</w:t>
        </w:r>
      </w:hyperlink>
      <w:r>
        <w:t xml:space="preserve"> - </w:t>
      </w:r>
      <w:hyperlink w:anchor="P151" w:history="1">
        <w:r>
          <w:rPr>
            <w:color w:val="0000FF"/>
          </w:rPr>
          <w:t>2.10.6</w:t>
        </w:r>
      </w:hyperlink>
      <w:r>
        <w:t xml:space="preserve"> регламента;</w:t>
      </w:r>
    </w:p>
    <w:p w:rsidR="004C2808" w:rsidRDefault="004C2808">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4C2808" w:rsidRDefault="004C2808">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4C2808" w:rsidRDefault="004C2808">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4C2808" w:rsidRDefault="004C2808">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4C2808" w:rsidRDefault="004C2808">
      <w:pPr>
        <w:pStyle w:val="ConsPlusNormal"/>
        <w:spacing w:before="220"/>
        <w:ind w:firstLine="540"/>
        <w:jc w:val="both"/>
      </w:pPr>
      <w:r>
        <w:t>- определение повестки дня заседания комиссии;</w:t>
      </w:r>
    </w:p>
    <w:p w:rsidR="004C2808" w:rsidRDefault="004C2808">
      <w:pPr>
        <w:pStyle w:val="ConsPlusNormal"/>
        <w:spacing w:before="220"/>
        <w:ind w:firstLine="540"/>
        <w:jc w:val="both"/>
      </w:pPr>
      <w:r>
        <w:t>- проведение заседания комиссии и принятие решения;</w:t>
      </w:r>
    </w:p>
    <w:p w:rsidR="004C2808" w:rsidRDefault="004C2808">
      <w:pPr>
        <w:pStyle w:val="ConsPlusNormal"/>
        <w:spacing w:before="220"/>
        <w:ind w:firstLine="540"/>
        <w:jc w:val="both"/>
      </w:pPr>
      <w:r>
        <w:t>- подготовка и подписание протокола заседания комиссии.</w:t>
      </w:r>
    </w:p>
    <w:p w:rsidR="004C2808" w:rsidRDefault="004C2808">
      <w:pPr>
        <w:pStyle w:val="ConsPlusNormal"/>
        <w:spacing w:before="220"/>
        <w:ind w:firstLine="540"/>
        <w:jc w:val="both"/>
      </w:pPr>
      <w:r>
        <w:t>Срок административных действий составляет 10 дней.</w:t>
      </w:r>
    </w:p>
    <w:p w:rsidR="004C2808" w:rsidRDefault="004C2808">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4C2808" w:rsidRDefault="004C2808">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4C2808" w:rsidRDefault="004C2808">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4C2808" w:rsidRDefault="004C2808">
      <w:pPr>
        <w:pStyle w:val="ConsPlusNormal"/>
        <w:jc w:val="both"/>
      </w:pPr>
      <w:r>
        <w:t xml:space="preserve">(п. 3.1.4.5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4C2808" w:rsidRDefault="004C2808">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4C2808" w:rsidRDefault="004C2808">
      <w:pPr>
        <w:pStyle w:val="ConsPlusNormal"/>
        <w:spacing w:before="220"/>
        <w:ind w:firstLine="540"/>
        <w:jc w:val="both"/>
      </w:pPr>
      <w:r>
        <w:lastRenderedPageBreak/>
        <w:t>3.1.5.2. Содержание административного действия (административных действий), продолжительность и(или) максимальный срок его (их) выполнения:</w:t>
      </w:r>
    </w:p>
    <w:p w:rsidR="004C2808" w:rsidRDefault="004C2808">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4C2808" w:rsidRDefault="004C2808">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4C2808" w:rsidRDefault="004C2808">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w:t>
      </w:r>
    </w:p>
    <w:p w:rsidR="004C2808" w:rsidRDefault="004C2808">
      <w:pPr>
        <w:pStyle w:val="ConsPlusNormal"/>
        <w:spacing w:before="220"/>
        <w:ind w:firstLine="540"/>
        <w:jc w:val="both"/>
      </w:pPr>
      <w:r>
        <w:t>Срок административных действий составляет не более 9 дней.</w:t>
      </w:r>
    </w:p>
    <w:p w:rsidR="004C2808" w:rsidRDefault="004C2808">
      <w:pPr>
        <w:pStyle w:val="ConsPlusNormal"/>
        <w:jc w:val="both"/>
      </w:pPr>
      <w:r>
        <w:t xml:space="preserve">(п. 3.1.5.2 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4C2808" w:rsidRDefault="004C2808">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4C2808" w:rsidRDefault="004C2808">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4C2808" w:rsidRDefault="004C2808">
      <w:pPr>
        <w:pStyle w:val="ConsPlusNormal"/>
        <w:jc w:val="both"/>
      </w:pPr>
      <w:r>
        <w:t xml:space="preserve">(п. 3.1.5.5 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bookmarkStart w:id="9" w:name="P272"/>
      <w:bookmarkEnd w:id="9"/>
      <w:r>
        <w:t>3.1.6. Заключение договора о передаче государственного имущества казны Ленинградской области.</w:t>
      </w:r>
    </w:p>
    <w:p w:rsidR="004C2808" w:rsidRDefault="004C2808">
      <w:pPr>
        <w:pStyle w:val="ConsPlusNormal"/>
        <w:spacing w:before="220"/>
        <w:ind w:firstLine="540"/>
        <w:jc w:val="both"/>
      </w:pPr>
      <w:r>
        <w:t>3.1.6.1. Основание для начала административной процедуры: издание распоряжения комитета.</w:t>
      </w:r>
    </w:p>
    <w:p w:rsidR="004C2808" w:rsidRDefault="004C2808">
      <w:pPr>
        <w:pStyle w:val="ConsPlusNormal"/>
        <w:spacing w:before="220"/>
        <w:ind w:firstLine="540"/>
        <w:jc w:val="both"/>
      </w:pPr>
      <w:bookmarkStart w:id="10" w:name="P274"/>
      <w:bookmarkEnd w:id="10"/>
      <w:r>
        <w:t>3.1.6.2. Содержание административного действия, продолжительность и(или) максимальный срок его выполнения:</w:t>
      </w:r>
    </w:p>
    <w:p w:rsidR="004C2808" w:rsidRDefault="004C2808">
      <w:pPr>
        <w:pStyle w:val="ConsPlusNormal"/>
        <w:spacing w:before="220"/>
        <w:ind w:firstLine="540"/>
        <w:jc w:val="both"/>
      </w:pPr>
      <w:r>
        <w:t>1 действие: подготовка и направление заявителю проекта Договора для подписания;</w:t>
      </w:r>
    </w:p>
    <w:p w:rsidR="004C2808" w:rsidRDefault="004C2808">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4C2808" w:rsidRDefault="004C2808">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4C2808" w:rsidRDefault="004C2808">
      <w:pPr>
        <w:pStyle w:val="ConsPlusNormal"/>
        <w:spacing w:before="220"/>
        <w:ind w:firstLine="540"/>
        <w:jc w:val="both"/>
      </w:pPr>
      <w:r>
        <w:t>Срок административных действий составляет не более 14 дней.</w:t>
      </w:r>
    </w:p>
    <w:p w:rsidR="004C2808" w:rsidRDefault="004C2808">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4C2808" w:rsidRDefault="004C2808">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274" w:history="1">
        <w:r>
          <w:rPr>
            <w:color w:val="0000FF"/>
          </w:rPr>
          <w:t>п. 3.1.6.2</w:t>
        </w:r>
      </w:hyperlink>
      <w:r>
        <w:t xml:space="preserve"> регламента.</w:t>
      </w:r>
    </w:p>
    <w:p w:rsidR="004C2808" w:rsidRDefault="004C2808">
      <w:pPr>
        <w:pStyle w:val="ConsPlusNormal"/>
        <w:spacing w:before="220"/>
        <w:ind w:firstLine="540"/>
        <w:jc w:val="both"/>
      </w:pPr>
      <w:r>
        <w:lastRenderedPageBreak/>
        <w:t>3.1.6.5. Результат выполнения административной процедуры:</w:t>
      </w:r>
    </w:p>
    <w:p w:rsidR="004C2808" w:rsidRDefault="004C2808">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4C2808" w:rsidRDefault="004C2808">
      <w:pPr>
        <w:pStyle w:val="ConsPlusNormal"/>
        <w:jc w:val="both"/>
      </w:pPr>
      <w:r>
        <w:t xml:space="preserve">(п. 3.1.6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spacing w:before="220"/>
        <w:ind w:firstLine="540"/>
        <w:jc w:val="both"/>
      </w:pPr>
      <w:r>
        <w:t>3.1.7. Выдача результата.</w:t>
      </w:r>
    </w:p>
    <w:p w:rsidR="004C2808" w:rsidRDefault="004C2808">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4C2808" w:rsidRDefault="004C2808">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4C2808" w:rsidRDefault="004C2808">
      <w:pPr>
        <w:pStyle w:val="ConsPlusNormal"/>
        <w:spacing w:before="220"/>
        <w:ind w:firstLine="540"/>
        <w:jc w:val="both"/>
      </w:pPr>
      <w:r>
        <w:t>Срок административного действия составляет не более 1 дня.</w:t>
      </w:r>
    </w:p>
    <w:p w:rsidR="004C2808" w:rsidRDefault="004C2808">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4C2808" w:rsidRDefault="004C2808">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C2808" w:rsidRDefault="004C2808">
      <w:pPr>
        <w:pStyle w:val="ConsPlusNormal"/>
        <w:jc w:val="both"/>
      </w:pPr>
      <w:r>
        <w:t xml:space="preserve">(п. 3.1.7 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4C2808" w:rsidRDefault="004C2808">
      <w:pPr>
        <w:pStyle w:val="ConsPlusNormal"/>
        <w:ind w:firstLine="540"/>
        <w:jc w:val="both"/>
      </w:pPr>
    </w:p>
    <w:p w:rsidR="004C2808" w:rsidRDefault="004C2808">
      <w:pPr>
        <w:pStyle w:val="ConsPlusTitle"/>
        <w:ind w:firstLine="540"/>
        <w:jc w:val="both"/>
        <w:outlineLvl w:val="2"/>
      </w:pPr>
      <w:r>
        <w:t>3.2. Особенности выполнения административных процедур в электронной форме</w:t>
      </w:r>
    </w:p>
    <w:p w:rsidR="004C2808" w:rsidRDefault="004C2808">
      <w:pPr>
        <w:pStyle w:val="ConsPlusNormal"/>
        <w:ind w:firstLine="540"/>
        <w:jc w:val="both"/>
      </w:pPr>
    </w:p>
    <w:p w:rsidR="004C2808" w:rsidRDefault="004C280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4" w:history="1">
        <w:r>
          <w:rPr>
            <w:color w:val="0000FF"/>
          </w:rPr>
          <w:t>законом</w:t>
        </w:r>
      </w:hyperlink>
      <w:r>
        <w:t xml:space="preserve"> от 27.07.2006 N 149-ФЗ "Об информации, информационных технологиях и о защите информации", </w:t>
      </w:r>
      <w:hyperlink r:id="rId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C2808" w:rsidRDefault="004C280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C2808" w:rsidRDefault="004C2808">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4C2808" w:rsidRDefault="004C2808">
      <w:pPr>
        <w:pStyle w:val="ConsPlusNormal"/>
        <w:spacing w:before="220"/>
        <w:ind w:firstLine="540"/>
        <w:jc w:val="both"/>
      </w:pPr>
      <w:r>
        <w:t>с обязательной личной явкой на прием в комитет;</w:t>
      </w:r>
    </w:p>
    <w:p w:rsidR="004C2808" w:rsidRDefault="004C2808">
      <w:pPr>
        <w:pStyle w:val="ConsPlusNormal"/>
        <w:spacing w:before="220"/>
        <w:ind w:firstLine="540"/>
        <w:jc w:val="both"/>
      </w:pPr>
      <w:r>
        <w:t>без личной явки на прием в комитет.</w:t>
      </w:r>
    </w:p>
    <w:p w:rsidR="004C2808" w:rsidRDefault="004C2808">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4C2808" w:rsidRDefault="004C2808">
      <w:pPr>
        <w:pStyle w:val="ConsPlusNormal"/>
        <w:spacing w:before="220"/>
        <w:ind w:firstLine="540"/>
        <w:jc w:val="both"/>
      </w:pPr>
      <w:bookmarkStart w:id="11" w:name="P300"/>
      <w:bookmarkEnd w:id="11"/>
      <w:r>
        <w:t>3.2.5. Для подачи заявления через ЕПГУ или через ПГУ ЛО заявитель должен выполнить следующие действия:</w:t>
      </w:r>
    </w:p>
    <w:p w:rsidR="004C2808" w:rsidRDefault="004C2808">
      <w:pPr>
        <w:pStyle w:val="ConsPlusNormal"/>
        <w:spacing w:before="220"/>
        <w:ind w:firstLine="540"/>
        <w:jc w:val="both"/>
      </w:pPr>
      <w:r>
        <w:lastRenderedPageBreak/>
        <w:t>пройти идентификацию и аутентификацию в ЕСИА;</w:t>
      </w:r>
    </w:p>
    <w:p w:rsidR="004C2808" w:rsidRDefault="004C280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4C2808" w:rsidRDefault="004C2808">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4C2808" w:rsidRDefault="004C2808">
      <w:pPr>
        <w:pStyle w:val="ConsPlusNormal"/>
        <w:spacing w:before="220"/>
        <w:ind w:firstLine="540"/>
        <w:jc w:val="both"/>
      </w:pPr>
      <w:r>
        <w:t>в случае если заявитель выбрал способ оказания услуги без личной явки на прием в комитет:</w:t>
      </w:r>
    </w:p>
    <w:p w:rsidR="004C2808" w:rsidRDefault="004C2808">
      <w:pPr>
        <w:pStyle w:val="ConsPlusNormal"/>
        <w:spacing w:before="220"/>
        <w:ind w:firstLine="540"/>
        <w:jc w:val="both"/>
      </w:pPr>
      <w:r>
        <w:t>- приложить к заявлению электронные документы, заверенные УКЭП;</w:t>
      </w:r>
    </w:p>
    <w:p w:rsidR="004C2808" w:rsidRDefault="004C2808">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C2808" w:rsidRDefault="004C2808">
      <w:pPr>
        <w:pStyle w:val="ConsPlusNormal"/>
        <w:spacing w:before="220"/>
        <w:ind w:firstLine="540"/>
        <w:jc w:val="both"/>
      </w:pPr>
      <w:r>
        <w:t>- заверить заявление УКЭП, если иное не установлено действующим законодательством;</w:t>
      </w:r>
    </w:p>
    <w:p w:rsidR="004C2808" w:rsidRDefault="004C2808">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4C2808" w:rsidRDefault="004C2808">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00"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C2808" w:rsidRDefault="004C2808">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4C2808" w:rsidRDefault="004C2808">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2808" w:rsidRDefault="004C280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C2808" w:rsidRDefault="004C2808">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4C2808" w:rsidRDefault="004C2808">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4C2808" w:rsidRDefault="004C2808">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4C2808" w:rsidRDefault="004C2808">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30.07.2018 N 23)</w:t>
      </w:r>
    </w:p>
    <w:p w:rsidR="004C2808" w:rsidRDefault="004C2808">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C2808" w:rsidRDefault="004C2808">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4C2808" w:rsidRDefault="004C2808">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C2808" w:rsidRDefault="004C2808">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4C2808" w:rsidRDefault="004C2808">
      <w:pPr>
        <w:pStyle w:val="ConsPlusNormal"/>
        <w:spacing w:before="220"/>
        <w:ind w:firstLine="540"/>
        <w:jc w:val="both"/>
      </w:pPr>
      <w:r>
        <w:t xml:space="preserve">3.2.8. В случае поступления всех документов, указанных в </w:t>
      </w:r>
      <w:hyperlink w:anchor="P122"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4C2808" w:rsidRDefault="004C2808">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2" w:history="1">
        <w:r>
          <w:rPr>
            <w:color w:val="0000FF"/>
          </w:rPr>
          <w:t>п. 2.6</w:t>
        </w:r>
      </w:hyperlink>
      <w:r>
        <w:t xml:space="preserve"> регламента, и отсутствия оснований, указанных в </w:t>
      </w:r>
      <w:hyperlink w:anchor="P144" w:history="1">
        <w:r>
          <w:rPr>
            <w:color w:val="0000FF"/>
          </w:rPr>
          <w:t>п. 2.10</w:t>
        </w:r>
      </w:hyperlink>
      <w:r>
        <w:t xml:space="preserve"> регламента.</w:t>
      </w:r>
    </w:p>
    <w:p w:rsidR="004C2808" w:rsidRDefault="004C280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C2808" w:rsidRDefault="004C2808">
      <w:pPr>
        <w:pStyle w:val="ConsPlusNormal"/>
        <w:spacing w:before="220"/>
        <w:ind w:firstLine="540"/>
        <w:jc w:val="both"/>
      </w:pPr>
      <w:r>
        <w:t>3.2.9. Выдача результата предоставления услуги в электронной форме не предусмотрена.</w:t>
      </w:r>
    </w:p>
    <w:p w:rsidR="004C2808" w:rsidRDefault="004C2808">
      <w:pPr>
        <w:pStyle w:val="ConsPlusNormal"/>
        <w:ind w:firstLine="540"/>
        <w:jc w:val="both"/>
      </w:pPr>
    </w:p>
    <w:p w:rsidR="004C2808" w:rsidRDefault="004C280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C2808" w:rsidRDefault="004C2808">
      <w:pPr>
        <w:pStyle w:val="ConsPlusNormal"/>
        <w:ind w:firstLine="540"/>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ind w:firstLine="540"/>
        <w:jc w:val="both"/>
      </w:pPr>
    </w:p>
    <w:p w:rsidR="004C2808" w:rsidRDefault="004C2808">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C2808" w:rsidRDefault="004C2808">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w:t>
      </w:r>
      <w:r>
        <w:lastRenderedPageBreak/>
        <w:t>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4C2808" w:rsidRDefault="004C2808">
      <w:pPr>
        <w:pStyle w:val="ConsPlusNormal"/>
        <w:ind w:firstLine="540"/>
        <w:jc w:val="both"/>
      </w:pPr>
    </w:p>
    <w:p w:rsidR="004C2808" w:rsidRDefault="004C2808">
      <w:pPr>
        <w:pStyle w:val="ConsPlusTitle"/>
        <w:jc w:val="center"/>
        <w:outlineLvl w:val="1"/>
      </w:pPr>
      <w:r>
        <w:t>4. Формы контроля за исполнением</w:t>
      </w:r>
    </w:p>
    <w:p w:rsidR="004C2808" w:rsidRDefault="004C2808">
      <w:pPr>
        <w:pStyle w:val="ConsPlusTitle"/>
        <w:jc w:val="center"/>
      </w:pPr>
      <w:r>
        <w:t>административного регламента</w:t>
      </w:r>
    </w:p>
    <w:p w:rsidR="004C2808" w:rsidRDefault="004C2808">
      <w:pPr>
        <w:pStyle w:val="ConsPlusNormal"/>
        <w:ind w:firstLine="540"/>
        <w:jc w:val="both"/>
      </w:pPr>
    </w:p>
    <w:p w:rsidR="004C2808" w:rsidRDefault="004C280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C2808" w:rsidRDefault="004C2808">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4C2808" w:rsidRDefault="004C280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C2808" w:rsidRDefault="004C2808">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C2808" w:rsidRDefault="004C280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4C2808" w:rsidRDefault="004C280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C2808" w:rsidRDefault="004C280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C2808" w:rsidRDefault="004C2808">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4C2808" w:rsidRDefault="004C280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2808" w:rsidRDefault="004C2808">
      <w:pPr>
        <w:pStyle w:val="ConsPlusNormal"/>
        <w:spacing w:before="220"/>
        <w:ind w:firstLine="540"/>
        <w:jc w:val="both"/>
      </w:pPr>
      <w:r>
        <w:t>По результатам рассмотрения обращения обратившемуся дается письменный ответ.</w:t>
      </w:r>
    </w:p>
    <w:p w:rsidR="004C2808" w:rsidRDefault="004C280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C2808" w:rsidRDefault="004C2808">
      <w:pPr>
        <w:pStyle w:val="ConsPlusNormal"/>
        <w:spacing w:before="220"/>
        <w:ind w:firstLine="540"/>
        <w:jc w:val="both"/>
      </w:pPr>
      <w: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C2808" w:rsidRDefault="004C2808">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4C2808" w:rsidRDefault="004C2808">
      <w:pPr>
        <w:pStyle w:val="ConsPlusNormal"/>
        <w:spacing w:before="220"/>
        <w:ind w:firstLine="540"/>
        <w:jc w:val="both"/>
      </w:pPr>
      <w:r>
        <w:t>Работники комитета при предоставлении государственной услуги несут ответственность:</w:t>
      </w:r>
    </w:p>
    <w:p w:rsidR="004C2808" w:rsidRDefault="004C2808">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C2808" w:rsidRDefault="004C280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C2808" w:rsidRDefault="004C280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2808" w:rsidRDefault="004C2808">
      <w:pPr>
        <w:pStyle w:val="ConsPlusNormal"/>
        <w:ind w:firstLine="540"/>
        <w:jc w:val="both"/>
      </w:pPr>
    </w:p>
    <w:p w:rsidR="004C2808" w:rsidRDefault="004C2808">
      <w:pPr>
        <w:pStyle w:val="ConsPlusTitle"/>
        <w:jc w:val="center"/>
        <w:outlineLvl w:val="1"/>
      </w:pPr>
      <w:r>
        <w:t>5. Досудебный (внесудебный) порядок обжалования решений</w:t>
      </w:r>
    </w:p>
    <w:p w:rsidR="004C2808" w:rsidRDefault="004C2808">
      <w:pPr>
        <w:pStyle w:val="ConsPlusTitle"/>
        <w:jc w:val="center"/>
      </w:pPr>
      <w:r>
        <w:t>и действий (бездействия) органа, предоставляющего</w:t>
      </w:r>
    </w:p>
    <w:p w:rsidR="004C2808" w:rsidRDefault="004C2808">
      <w:pPr>
        <w:pStyle w:val="ConsPlusTitle"/>
        <w:jc w:val="center"/>
      </w:pPr>
      <w:r>
        <w:t>государственную услугу, а также должностных лиц органа,</w:t>
      </w:r>
    </w:p>
    <w:p w:rsidR="004C2808" w:rsidRDefault="004C2808">
      <w:pPr>
        <w:pStyle w:val="ConsPlusTitle"/>
        <w:jc w:val="center"/>
      </w:pPr>
      <w:r>
        <w:t>предоставляющего государственную услугу, либо</w:t>
      </w:r>
    </w:p>
    <w:p w:rsidR="004C2808" w:rsidRDefault="004C2808">
      <w:pPr>
        <w:pStyle w:val="ConsPlusTitle"/>
        <w:jc w:val="center"/>
      </w:pPr>
      <w:r>
        <w:t>государственных служащих, многофункционального центра</w:t>
      </w:r>
    </w:p>
    <w:p w:rsidR="004C2808" w:rsidRDefault="004C2808">
      <w:pPr>
        <w:pStyle w:val="ConsPlusTitle"/>
        <w:jc w:val="center"/>
      </w:pPr>
      <w:r>
        <w:t>предоставления государственных и муниципальных услуг,</w:t>
      </w:r>
    </w:p>
    <w:p w:rsidR="004C2808" w:rsidRDefault="004C2808">
      <w:pPr>
        <w:pStyle w:val="ConsPlusTitle"/>
        <w:jc w:val="center"/>
      </w:pPr>
      <w:r>
        <w:t>работника многофункционального центра предоставления</w:t>
      </w:r>
    </w:p>
    <w:p w:rsidR="004C2808" w:rsidRDefault="004C2808">
      <w:pPr>
        <w:pStyle w:val="ConsPlusTitle"/>
        <w:jc w:val="center"/>
      </w:pPr>
      <w:r>
        <w:t>государственных и муниципальных услуг</w:t>
      </w:r>
    </w:p>
    <w:p w:rsidR="004C2808" w:rsidRDefault="004C2808">
      <w:pPr>
        <w:pStyle w:val="ConsPlusNormal"/>
        <w:jc w:val="center"/>
      </w:pPr>
      <w:r>
        <w:t xml:space="preserve">(в ред. </w:t>
      </w:r>
      <w:hyperlink r:id="rId68" w:history="1">
        <w:r>
          <w:rPr>
            <w:color w:val="0000FF"/>
          </w:rPr>
          <w:t>Приказа</w:t>
        </w:r>
      </w:hyperlink>
      <w:r>
        <w:t xml:space="preserve"> Ленинградского областного комитета</w:t>
      </w:r>
    </w:p>
    <w:p w:rsidR="004C2808" w:rsidRDefault="004C2808">
      <w:pPr>
        <w:pStyle w:val="ConsPlusNormal"/>
        <w:jc w:val="center"/>
      </w:pPr>
      <w:r>
        <w:t>по управлению государственным имуществом от 22.10.2018 N 34)</w:t>
      </w:r>
    </w:p>
    <w:p w:rsidR="004C2808" w:rsidRDefault="004C2808">
      <w:pPr>
        <w:pStyle w:val="ConsPlusNormal"/>
      </w:pPr>
    </w:p>
    <w:p w:rsidR="004C2808" w:rsidRDefault="004C280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C2808" w:rsidRDefault="004C2808">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4C2808" w:rsidRDefault="004C280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9" w:history="1">
        <w:r>
          <w:rPr>
            <w:color w:val="0000FF"/>
          </w:rPr>
          <w:t>статье 15.1</w:t>
        </w:r>
      </w:hyperlink>
      <w:r>
        <w:t xml:space="preserve"> Федерального закона от 27.07.2010 N 210-ФЗ;</w:t>
      </w:r>
    </w:p>
    <w:p w:rsidR="004C2808" w:rsidRDefault="004C280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4C2808" w:rsidRDefault="004C280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C2808" w:rsidRDefault="004C2808">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C2808" w:rsidRDefault="004C280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4C2808" w:rsidRDefault="004C280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C2808" w:rsidRDefault="004C2808">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4C2808" w:rsidRDefault="004C280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C2808" w:rsidRDefault="004C280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4C2808" w:rsidRDefault="004C280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4C2808" w:rsidRDefault="004C2808">
      <w:pPr>
        <w:pStyle w:val="ConsPlusNormal"/>
        <w:spacing w:before="220"/>
        <w:ind w:firstLine="540"/>
        <w:jc w:val="both"/>
      </w:pPr>
      <w:r>
        <w:t xml:space="preserve">5.3. Жалоба подается в письменной форме на бумажном носителе, в электронной форме в </w:t>
      </w:r>
      <w:r>
        <w:lastRenderedPageBreak/>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C2808" w:rsidRDefault="004C2808">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76" w:history="1">
        <w:r>
          <w:rPr>
            <w:color w:val="0000FF"/>
          </w:rPr>
          <w:t>N 13</w:t>
        </w:r>
      </w:hyperlink>
      <w:r>
        <w:t xml:space="preserve">, от 28.12.2019 </w:t>
      </w:r>
      <w:hyperlink r:id="rId77" w:history="1">
        <w:r>
          <w:rPr>
            <w:color w:val="0000FF"/>
          </w:rPr>
          <w:t>N 41</w:t>
        </w:r>
      </w:hyperlink>
      <w:r>
        <w:t>)</w:t>
      </w:r>
    </w:p>
    <w:p w:rsidR="004C2808" w:rsidRDefault="004C2808">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C2808" w:rsidRDefault="004C280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Pr>
            <w:color w:val="0000FF"/>
          </w:rPr>
          <w:t>части 5 статьи 11.2</w:t>
        </w:r>
      </w:hyperlink>
      <w:r>
        <w:t xml:space="preserve"> Федерального закона N 210-ФЗ.</w:t>
      </w:r>
    </w:p>
    <w:p w:rsidR="004C2808" w:rsidRDefault="004C2808">
      <w:pPr>
        <w:pStyle w:val="ConsPlusNormal"/>
        <w:spacing w:before="220"/>
        <w:ind w:firstLine="540"/>
        <w:jc w:val="both"/>
      </w:pPr>
      <w:r>
        <w:t>В письменной жалобе в обязательном порядке указываются:</w:t>
      </w:r>
    </w:p>
    <w:p w:rsidR="004C2808" w:rsidRDefault="004C2808">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C2808" w:rsidRDefault="004C280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808" w:rsidRDefault="004C2808">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4C2808" w:rsidRDefault="004C2808">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2808" w:rsidRDefault="004C280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2808" w:rsidRDefault="004C2808">
      <w:pPr>
        <w:pStyle w:val="ConsPlusNormal"/>
        <w:spacing w:before="220"/>
        <w:ind w:firstLine="540"/>
        <w:jc w:val="both"/>
      </w:pPr>
      <w:r>
        <w:lastRenderedPageBreak/>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2808" w:rsidRDefault="004C2808">
      <w:pPr>
        <w:pStyle w:val="ConsPlusNormal"/>
        <w:jc w:val="both"/>
      </w:pPr>
      <w:r>
        <w:t xml:space="preserve">(в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4C2808" w:rsidRDefault="004C2808">
      <w:pPr>
        <w:pStyle w:val="ConsPlusNormal"/>
        <w:spacing w:before="220"/>
        <w:ind w:firstLine="540"/>
        <w:jc w:val="both"/>
      </w:pPr>
      <w:r>
        <w:t>5.7. По результатам рассмотрения жалобы принимается одно из следующих решений:</w:t>
      </w:r>
    </w:p>
    <w:p w:rsidR="004C2808" w:rsidRDefault="004C280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C2808" w:rsidRDefault="004C2808">
      <w:pPr>
        <w:pStyle w:val="ConsPlusNormal"/>
        <w:spacing w:before="220"/>
        <w:ind w:firstLine="540"/>
        <w:jc w:val="both"/>
      </w:pPr>
      <w:r>
        <w:t>2) в удовлетворении жалобы отказывается.</w:t>
      </w:r>
    </w:p>
    <w:p w:rsidR="004C2808" w:rsidRDefault="004C280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808" w:rsidRDefault="004C280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C2808" w:rsidRDefault="004C280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808" w:rsidRDefault="004C280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2808" w:rsidRDefault="004C2808">
      <w:pPr>
        <w:pStyle w:val="ConsPlusNormal"/>
        <w:ind w:firstLine="540"/>
        <w:jc w:val="both"/>
      </w:pPr>
    </w:p>
    <w:p w:rsidR="004C2808" w:rsidRDefault="004C2808">
      <w:pPr>
        <w:pStyle w:val="ConsPlusTitle"/>
        <w:jc w:val="center"/>
        <w:outlineLvl w:val="1"/>
      </w:pPr>
      <w:r>
        <w:t>6. Особенности выполнения административных процедур</w:t>
      </w:r>
    </w:p>
    <w:p w:rsidR="004C2808" w:rsidRDefault="004C2808">
      <w:pPr>
        <w:pStyle w:val="ConsPlusTitle"/>
        <w:jc w:val="center"/>
      </w:pPr>
      <w:r>
        <w:t>в многофункциональных центрах</w:t>
      </w:r>
    </w:p>
    <w:p w:rsidR="004C2808" w:rsidRDefault="004C2808">
      <w:pPr>
        <w:pStyle w:val="ConsPlusNormal"/>
        <w:jc w:val="center"/>
      </w:pPr>
      <w:r>
        <w:t xml:space="preserve">(введен </w:t>
      </w:r>
      <w:hyperlink r:id="rId81" w:history="1">
        <w:r>
          <w:rPr>
            <w:color w:val="0000FF"/>
          </w:rPr>
          <w:t>Приказом</w:t>
        </w:r>
      </w:hyperlink>
      <w:r>
        <w:t xml:space="preserve"> Ленинградского областного комитета</w:t>
      </w:r>
    </w:p>
    <w:p w:rsidR="004C2808" w:rsidRDefault="004C2808">
      <w:pPr>
        <w:pStyle w:val="ConsPlusNormal"/>
        <w:jc w:val="center"/>
      </w:pPr>
      <w:r>
        <w:t>по управлению государственным имуществом от 28.12.2019 N 41)</w:t>
      </w:r>
    </w:p>
    <w:p w:rsidR="004C2808" w:rsidRDefault="004C2808">
      <w:pPr>
        <w:pStyle w:val="ConsPlusNormal"/>
        <w:jc w:val="center"/>
      </w:pPr>
    </w:p>
    <w:p w:rsidR="004C2808" w:rsidRDefault="004C280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C2808" w:rsidRDefault="004C2808">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C2808" w:rsidRDefault="004C2808">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4C2808" w:rsidRDefault="004C2808">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2808" w:rsidRDefault="004C2808">
      <w:pPr>
        <w:pStyle w:val="ConsPlusNormal"/>
        <w:spacing w:before="220"/>
        <w:ind w:firstLine="540"/>
        <w:jc w:val="both"/>
      </w:pPr>
      <w:r>
        <w:t>б) определяет предмет обращения;</w:t>
      </w:r>
    </w:p>
    <w:p w:rsidR="004C2808" w:rsidRDefault="004C2808">
      <w:pPr>
        <w:pStyle w:val="ConsPlusNormal"/>
        <w:spacing w:before="220"/>
        <w:ind w:firstLine="540"/>
        <w:jc w:val="both"/>
      </w:pPr>
      <w:r>
        <w:t>в) проводит проверку правильности заполнения обращения;</w:t>
      </w:r>
    </w:p>
    <w:p w:rsidR="004C2808" w:rsidRDefault="004C2808">
      <w:pPr>
        <w:pStyle w:val="ConsPlusNormal"/>
        <w:spacing w:before="220"/>
        <w:ind w:firstLine="540"/>
        <w:jc w:val="both"/>
      </w:pPr>
      <w:r>
        <w:t>г) проводит проверку укомплектованности пакета документов;</w:t>
      </w:r>
    </w:p>
    <w:p w:rsidR="004C2808" w:rsidRDefault="004C280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C2808" w:rsidRDefault="004C2808">
      <w:pPr>
        <w:pStyle w:val="ConsPlusNormal"/>
        <w:spacing w:before="220"/>
        <w:ind w:firstLine="540"/>
        <w:jc w:val="both"/>
      </w:pPr>
      <w:r>
        <w:t>е) заверяет каждый документ дела своей электронной подписью (далее - ЭП);</w:t>
      </w:r>
    </w:p>
    <w:p w:rsidR="004C2808" w:rsidRDefault="004C2808">
      <w:pPr>
        <w:pStyle w:val="ConsPlusNormal"/>
        <w:spacing w:before="220"/>
        <w:ind w:firstLine="540"/>
        <w:jc w:val="both"/>
      </w:pPr>
      <w:r>
        <w:t>ж) направляет копии документов и реестр документов в комитет:</w:t>
      </w:r>
    </w:p>
    <w:p w:rsidR="004C2808" w:rsidRDefault="004C2808">
      <w:pPr>
        <w:pStyle w:val="ConsPlusNormal"/>
        <w:spacing w:before="220"/>
        <w:ind w:firstLine="540"/>
        <w:jc w:val="both"/>
      </w:pPr>
      <w:r>
        <w:t>- в электронном виде (в составе пакетов электронных дел) в день обращения заявителя в МФЦ;</w:t>
      </w:r>
    </w:p>
    <w:p w:rsidR="004C2808" w:rsidRDefault="004C2808">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2808" w:rsidRDefault="004C280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C2808" w:rsidRDefault="004C2808">
      <w:pPr>
        <w:pStyle w:val="ConsPlusNormal"/>
        <w:spacing w:before="220"/>
        <w:ind w:firstLine="540"/>
        <w:jc w:val="both"/>
      </w:pPr>
      <w:r>
        <w:t>6.2.1. При установлении работником МФЦ следующих фактов:</w:t>
      </w:r>
    </w:p>
    <w:p w:rsidR="004C2808" w:rsidRDefault="004C2808">
      <w:pPr>
        <w:pStyle w:val="ConsPlusNormal"/>
        <w:spacing w:before="220"/>
        <w:ind w:firstLine="540"/>
        <w:jc w:val="both"/>
      </w:pPr>
      <w:r>
        <w:t xml:space="preserve">а) представление заявителем неполного комплекта документов, указанных в </w:t>
      </w:r>
      <w:hyperlink w:anchor="P122" w:history="1">
        <w:r>
          <w:rPr>
            <w:color w:val="0000FF"/>
          </w:rPr>
          <w:t>пункте 2.6</w:t>
        </w:r>
      </w:hyperlink>
      <w:r>
        <w:t xml:space="preserve"> настоящего регламента, и наличие в </w:t>
      </w:r>
      <w:hyperlink w:anchor="P14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C2808" w:rsidRDefault="004C2808">
      <w:pPr>
        <w:pStyle w:val="ConsPlusNormal"/>
        <w:spacing w:before="220"/>
        <w:ind w:firstLine="540"/>
        <w:jc w:val="both"/>
      </w:pPr>
      <w:r>
        <w:t>сообщает заявителю, какие необходимые документы им не представлены;</w:t>
      </w:r>
    </w:p>
    <w:p w:rsidR="004C2808" w:rsidRDefault="004C280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2808" w:rsidRDefault="004C2808">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C2808" w:rsidRDefault="004C2808">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6" w:history="1">
        <w:r>
          <w:rPr>
            <w:color w:val="0000FF"/>
          </w:rPr>
          <w:t>пункте 1.2</w:t>
        </w:r>
      </w:hyperlink>
      <w:r>
        <w:t xml:space="preserve"> настоящего регламента, а также наличие в </w:t>
      </w:r>
      <w:hyperlink w:anchor="P14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C2808" w:rsidRDefault="004C2808">
      <w:pPr>
        <w:pStyle w:val="ConsPlusNormal"/>
        <w:spacing w:before="220"/>
        <w:ind w:firstLine="540"/>
        <w:jc w:val="both"/>
      </w:pPr>
      <w:r>
        <w:t>сообщает заявителю об отсутствии у него права на получение государственной услуги;</w:t>
      </w:r>
    </w:p>
    <w:p w:rsidR="004C2808" w:rsidRDefault="004C2808">
      <w:pPr>
        <w:pStyle w:val="ConsPlusNormal"/>
        <w:spacing w:before="220"/>
        <w:ind w:firstLine="540"/>
        <w:jc w:val="both"/>
      </w:pPr>
      <w:r>
        <w:lastRenderedPageBreak/>
        <w:t>распечатывает расписку о предоставлении консультации.</w:t>
      </w:r>
    </w:p>
    <w:p w:rsidR="004C2808" w:rsidRDefault="004C280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2808" w:rsidRDefault="004C2808">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C2808" w:rsidRDefault="004C280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C2808" w:rsidRDefault="004C2808">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2808" w:rsidRDefault="004C280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C2808" w:rsidRDefault="004C2808">
      <w:pPr>
        <w:pStyle w:val="ConsPlusNormal"/>
        <w:ind w:firstLine="540"/>
        <w:jc w:val="both"/>
      </w:pPr>
    </w:p>
    <w:p w:rsidR="004C2808" w:rsidRDefault="004C2808">
      <w:pPr>
        <w:pStyle w:val="ConsPlusNormal"/>
      </w:pPr>
    </w:p>
    <w:p w:rsidR="004C2808" w:rsidRDefault="004C2808">
      <w:pPr>
        <w:pStyle w:val="ConsPlusNormal"/>
      </w:pPr>
    </w:p>
    <w:p w:rsidR="004C2808" w:rsidRDefault="004C2808">
      <w:pPr>
        <w:pStyle w:val="ConsPlusNormal"/>
      </w:pPr>
    </w:p>
    <w:p w:rsidR="004C2808" w:rsidRDefault="004C2808">
      <w:pPr>
        <w:pStyle w:val="ConsPlusNormal"/>
      </w:pPr>
    </w:p>
    <w:p w:rsidR="004C2808" w:rsidRDefault="004C2808">
      <w:pPr>
        <w:pStyle w:val="ConsPlusNormal"/>
        <w:jc w:val="right"/>
        <w:outlineLvl w:val="1"/>
      </w:pPr>
      <w:r>
        <w:t>Приложение 1</w:t>
      </w:r>
    </w:p>
    <w:p w:rsidR="004C2808" w:rsidRDefault="004C2808">
      <w:pPr>
        <w:pStyle w:val="ConsPlusNormal"/>
        <w:jc w:val="right"/>
      </w:pPr>
      <w:r>
        <w:t>к Административному регламенту</w:t>
      </w:r>
    </w:p>
    <w:p w:rsidR="004C2808" w:rsidRDefault="004C2808">
      <w:pPr>
        <w:pStyle w:val="ConsPlusNormal"/>
        <w:jc w:val="right"/>
      </w:pPr>
      <w:r>
        <w:t>предоставления государственной услуги</w:t>
      </w:r>
    </w:p>
    <w:p w:rsidR="004C2808" w:rsidRDefault="004C2808">
      <w:pPr>
        <w:pStyle w:val="ConsPlusNormal"/>
      </w:pPr>
    </w:p>
    <w:p w:rsidR="004C2808" w:rsidRDefault="004C2808">
      <w:pPr>
        <w:pStyle w:val="ConsPlusNonformat"/>
        <w:jc w:val="both"/>
      </w:pPr>
      <w:r>
        <w:t xml:space="preserve">                                                Председателю Ленинградского</w:t>
      </w:r>
    </w:p>
    <w:p w:rsidR="004C2808" w:rsidRDefault="004C2808">
      <w:pPr>
        <w:pStyle w:val="ConsPlusNonformat"/>
        <w:jc w:val="both"/>
      </w:pPr>
      <w:r>
        <w:t xml:space="preserve">                                          областного комитета по управлению</w:t>
      </w:r>
    </w:p>
    <w:p w:rsidR="004C2808" w:rsidRDefault="004C2808">
      <w:pPr>
        <w:pStyle w:val="ConsPlusNonformat"/>
        <w:jc w:val="both"/>
      </w:pPr>
      <w:r>
        <w:t xml:space="preserve">                                                 государственным имуществом</w:t>
      </w:r>
    </w:p>
    <w:p w:rsidR="004C2808" w:rsidRDefault="004C2808">
      <w:pPr>
        <w:pStyle w:val="ConsPlusNonformat"/>
        <w:jc w:val="both"/>
      </w:pPr>
      <w:r>
        <w:t xml:space="preserve">                                                                         от</w:t>
      </w:r>
    </w:p>
    <w:p w:rsidR="004C2808" w:rsidRDefault="004C2808">
      <w:pPr>
        <w:pStyle w:val="ConsPlusNonformat"/>
        <w:jc w:val="both"/>
      </w:pPr>
      <w:r>
        <w:t xml:space="preserve">                                                ___________________________</w:t>
      </w:r>
    </w:p>
    <w:p w:rsidR="004C2808" w:rsidRDefault="004C2808">
      <w:pPr>
        <w:pStyle w:val="ConsPlusNonformat"/>
        <w:jc w:val="both"/>
      </w:pPr>
    </w:p>
    <w:p w:rsidR="004C2808" w:rsidRDefault="004C2808">
      <w:pPr>
        <w:pStyle w:val="ConsPlusNonformat"/>
        <w:jc w:val="both"/>
      </w:pPr>
      <w:r>
        <w:t>На бланке организации</w:t>
      </w:r>
    </w:p>
    <w:p w:rsidR="004C2808" w:rsidRDefault="004C2808">
      <w:pPr>
        <w:pStyle w:val="ConsPlusNonformat"/>
        <w:jc w:val="both"/>
      </w:pPr>
    </w:p>
    <w:p w:rsidR="004C2808" w:rsidRDefault="004C2808">
      <w:pPr>
        <w:pStyle w:val="ConsPlusNonformat"/>
        <w:jc w:val="both"/>
      </w:pPr>
      <w:bookmarkStart w:id="12" w:name="P444"/>
      <w:bookmarkEnd w:id="12"/>
      <w:r>
        <w:t xml:space="preserve">                                 Заявление</w:t>
      </w:r>
    </w:p>
    <w:p w:rsidR="004C2808" w:rsidRDefault="004C2808">
      <w:pPr>
        <w:pStyle w:val="ConsPlusNonformat"/>
        <w:jc w:val="both"/>
      </w:pPr>
      <w:r>
        <w:t xml:space="preserve">  о передаче во владение и(или) в пользование государственного имущества</w:t>
      </w:r>
    </w:p>
    <w:p w:rsidR="004C2808" w:rsidRDefault="004C2808">
      <w:pPr>
        <w:pStyle w:val="ConsPlusNonformat"/>
        <w:jc w:val="both"/>
      </w:pPr>
      <w:r>
        <w:t xml:space="preserve">               Ленинградской области, включенного в Перечень</w:t>
      </w:r>
    </w:p>
    <w:p w:rsidR="004C2808" w:rsidRDefault="004C2808">
      <w:pPr>
        <w:pStyle w:val="ConsPlusNonformat"/>
        <w:jc w:val="both"/>
      </w:pPr>
    </w:p>
    <w:p w:rsidR="004C2808" w:rsidRDefault="004C2808">
      <w:pPr>
        <w:pStyle w:val="ConsPlusNonformat"/>
        <w:jc w:val="both"/>
      </w:pPr>
      <w:r>
        <w:t>___________________________________________________________________________</w:t>
      </w:r>
    </w:p>
    <w:p w:rsidR="004C2808" w:rsidRDefault="004C2808">
      <w:pPr>
        <w:pStyle w:val="ConsPlusNonformat"/>
        <w:jc w:val="both"/>
      </w:pPr>
      <w:r>
        <w:t xml:space="preserve">                      (полное наименование заявителя)</w:t>
      </w:r>
    </w:p>
    <w:p w:rsidR="004C2808" w:rsidRDefault="004C2808">
      <w:pPr>
        <w:pStyle w:val="ConsPlusNonformat"/>
        <w:jc w:val="both"/>
      </w:pPr>
      <w:r>
        <w:t>ИНН _______________________, ОГРН (ИП) _________________________</w:t>
      </w:r>
    </w:p>
    <w:p w:rsidR="004C2808" w:rsidRDefault="004C2808">
      <w:pPr>
        <w:pStyle w:val="ConsPlusNonformat"/>
        <w:jc w:val="both"/>
      </w:pPr>
      <w:r>
        <w:t>просит передать (отметить нужное)</w:t>
      </w:r>
    </w:p>
    <w:p w:rsidR="004C2808" w:rsidRDefault="004C2808">
      <w:pPr>
        <w:pStyle w:val="ConsPlusNormal"/>
      </w:pPr>
    </w:p>
    <w:p w:rsidR="004C2808" w:rsidRDefault="004C2808">
      <w:pPr>
        <w:pStyle w:val="ConsPlusNonformat"/>
        <w:jc w:val="both"/>
      </w:pPr>
      <w:r>
        <w:t>┌───────────────────────┬────────────────────────┬────────────────────────┐</w:t>
      </w:r>
    </w:p>
    <w:p w:rsidR="004C2808" w:rsidRDefault="004C2808">
      <w:pPr>
        <w:pStyle w:val="ConsPlusNonformat"/>
        <w:jc w:val="both"/>
      </w:pPr>
      <w:r>
        <w:t>│                 ┌───┐ │                  ┌───┐ │                  ┌───┐ │</w:t>
      </w:r>
    </w:p>
    <w:p w:rsidR="004C2808" w:rsidRDefault="004C2808">
      <w:pPr>
        <w:pStyle w:val="ConsPlusNonformat"/>
        <w:jc w:val="both"/>
      </w:pPr>
      <w:r>
        <w:t>│В аренду         │   │ │В безвозмездное   │   │ │В доверительное   │   │ │</w:t>
      </w:r>
    </w:p>
    <w:p w:rsidR="004C2808" w:rsidRDefault="004C2808">
      <w:pPr>
        <w:pStyle w:val="ConsPlusNonformat"/>
        <w:jc w:val="both"/>
      </w:pPr>
      <w:r>
        <w:t>│                 │   │ │пользование       │   │ │управление        │   │ │</w:t>
      </w:r>
    </w:p>
    <w:p w:rsidR="004C2808" w:rsidRDefault="004C2808">
      <w:pPr>
        <w:pStyle w:val="ConsPlusNonformat"/>
        <w:jc w:val="both"/>
      </w:pPr>
      <w:r>
        <w:t>│                 └───┘ │                  └───┘ │                  └───┘ │</w:t>
      </w:r>
    </w:p>
    <w:p w:rsidR="004C2808" w:rsidRDefault="004C2808">
      <w:pPr>
        <w:pStyle w:val="ConsPlusNonformat"/>
        <w:jc w:val="both"/>
      </w:pPr>
      <w:r>
        <w:t>└───────────────────────┴────────────────────────┴────────────────────────┘</w:t>
      </w:r>
    </w:p>
    <w:p w:rsidR="004C2808" w:rsidRDefault="004C2808">
      <w:pPr>
        <w:pStyle w:val="ConsPlusNonformat"/>
        <w:jc w:val="both"/>
      </w:pPr>
      <w:r>
        <w:t xml:space="preserve">государственное имущество Ленинградской области, включенное в </w:t>
      </w:r>
      <w:hyperlink r:id="rId82" w:history="1">
        <w:r>
          <w:rPr>
            <w:color w:val="0000FF"/>
          </w:rPr>
          <w:t>Перечень</w:t>
        </w:r>
      </w:hyperlink>
      <w:r>
        <w:t>:</w:t>
      </w:r>
    </w:p>
    <w:p w:rsidR="004C2808" w:rsidRDefault="004C2808">
      <w:pPr>
        <w:pStyle w:val="ConsPlusNonformat"/>
        <w:jc w:val="both"/>
      </w:pPr>
    </w:p>
    <w:p w:rsidR="004C2808" w:rsidRDefault="004C2808">
      <w:pPr>
        <w:pStyle w:val="ConsPlusNonformat"/>
        <w:jc w:val="both"/>
      </w:pPr>
      <w:r>
        <w:t>Помещения NN ________ Этаж N ________   Площадь _____________________ кв. м</w:t>
      </w:r>
    </w:p>
    <w:p w:rsidR="004C2808" w:rsidRDefault="004C2808">
      <w:pPr>
        <w:pStyle w:val="ConsPlusNonformat"/>
        <w:jc w:val="both"/>
      </w:pPr>
      <w:r>
        <w:lastRenderedPageBreak/>
        <w:t>(НЕ указываются в случае, если объект       (указывается общая площадь</w:t>
      </w:r>
    </w:p>
    <w:p w:rsidR="004C2808" w:rsidRDefault="004C2808">
      <w:pPr>
        <w:pStyle w:val="ConsPlusNonformat"/>
        <w:jc w:val="both"/>
      </w:pPr>
      <w:r>
        <w:t xml:space="preserve">  недвижимости передается целиком)      передаваемых помещений или площадь</w:t>
      </w:r>
    </w:p>
    <w:p w:rsidR="004C2808" w:rsidRDefault="004C2808">
      <w:pPr>
        <w:pStyle w:val="ConsPlusNonformat"/>
        <w:jc w:val="both"/>
      </w:pPr>
      <w:r>
        <w:t xml:space="preserve">                                        объекта недвижимости, в случае если</w:t>
      </w:r>
    </w:p>
    <w:p w:rsidR="004C2808" w:rsidRDefault="004C2808">
      <w:pPr>
        <w:pStyle w:val="ConsPlusNonformat"/>
        <w:jc w:val="both"/>
      </w:pPr>
      <w:r>
        <w:t xml:space="preserve">                                              он передается целиком)</w:t>
      </w:r>
    </w:p>
    <w:p w:rsidR="004C2808" w:rsidRDefault="004C2808">
      <w:pPr>
        <w:pStyle w:val="ConsPlusNonformat"/>
        <w:jc w:val="both"/>
      </w:pPr>
      <w:r>
        <w:t>___________________________________   Кадастровый N _______________________</w:t>
      </w:r>
    </w:p>
    <w:p w:rsidR="004C2808" w:rsidRDefault="004C2808">
      <w:pPr>
        <w:pStyle w:val="ConsPlusNonformat"/>
        <w:jc w:val="both"/>
      </w:pPr>
      <w:r>
        <w:t>(наименование объекта недвижимости)</w:t>
      </w:r>
    </w:p>
    <w:p w:rsidR="004C2808" w:rsidRDefault="004C2808">
      <w:pPr>
        <w:pStyle w:val="ConsPlusNonformat"/>
        <w:jc w:val="both"/>
      </w:pPr>
      <w:r>
        <w:t>адрес объекта: ____________________________________________________________</w:t>
      </w:r>
    </w:p>
    <w:p w:rsidR="004C2808" w:rsidRDefault="004C2808">
      <w:pPr>
        <w:pStyle w:val="ConsPlusNonformat"/>
        <w:jc w:val="both"/>
      </w:pPr>
      <w:r>
        <w:t>для использования _________________________________________________________</w:t>
      </w:r>
    </w:p>
    <w:p w:rsidR="004C2808" w:rsidRDefault="004C2808">
      <w:pPr>
        <w:pStyle w:val="ConsPlusNonformat"/>
        <w:jc w:val="both"/>
      </w:pPr>
      <w:r>
        <w:t xml:space="preserve">                               (указать цель использования)</w:t>
      </w:r>
    </w:p>
    <w:p w:rsidR="004C2808" w:rsidRDefault="004C2808">
      <w:pPr>
        <w:pStyle w:val="ConsPlusNonformat"/>
        <w:jc w:val="both"/>
      </w:pPr>
      <w:r>
        <w:t>сроком ___________________________________________________________________.</w:t>
      </w:r>
    </w:p>
    <w:p w:rsidR="004C2808" w:rsidRDefault="004C2808">
      <w:pPr>
        <w:pStyle w:val="ConsPlusNonformat"/>
        <w:jc w:val="both"/>
      </w:pPr>
      <w:r>
        <w:t xml:space="preserve">           (указать срок, на который предполагается заключить договор)</w:t>
      </w:r>
    </w:p>
    <w:p w:rsidR="004C2808" w:rsidRDefault="004C2808">
      <w:pPr>
        <w:pStyle w:val="ConsPlusNonformat"/>
        <w:jc w:val="both"/>
      </w:pPr>
    </w:p>
    <w:p w:rsidR="004C2808" w:rsidRDefault="004C2808">
      <w:pPr>
        <w:pStyle w:val="ConsPlusNonformat"/>
        <w:jc w:val="both"/>
      </w:pPr>
      <w:r>
        <w:t>Способ направления результата рассмотрения заявления (ответа):</w:t>
      </w:r>
    </w:p>
    <w:p w:rsidR="004C2808" w:rsidRDefault="004C2808">
      <w:pPr>
        <w:pStyle w:val="ConsPlusNonformat"/>
        <w:jc w:val="both"/>
      </w:pPr>
      <w:r>
        <w:t>┌────┐</w:t>
      </w:r>
    </w:p>
    <w:p w:rsidR="004C2808" w:rsidRDefault="004C2808">
      <w:pPr>
        <w:pStyle w:val="ConsPlusNonformat"/>
        <w:jc w:val="both"/>
      </w:pPr>
      <w:r>
        <w:t>│    │ выдать на руки в Леноблкомимуществе (заявителю  или  уполномоченному</w:t>
      </w:r>
    </w:p>
    <w:p w:rsidR="004C2808" w:rsidRDefault="004C2808">
      <w:pPr>
        <w:pStyle w:val="ConsPlusNonformat"/>
        <w:jc w:val="both"/>
      </w:pPr>
      <w:r>
        <w:t>│    │ лицу)</w:t>
      </w:r>
    </w:p>
    <w:p w:rsidR="004C2808" w:rsidRDefault="004C2808">
      <w:pPr>
        <w:pStyle w:val="ConsPlusNonformat"/>
        <w:jc w:val="both"/>
      </w:pPr>
      <w:r>
        <w:t>├────┤</w:t>
      </w:r>
    </w:p>
    <w:p w:rsidR="004C2808" w:rsidRDefault="004C2808">
      <w:pPr>
        <w:pStyle w:val="ConsPlusNonformat"/>
        <w:jc w:val="both"/>
      </w:pPr>
      <w:r>
        <w:t>│    │ направить по почте</w:t>
      </w:r>
    </w:p>
    <w:p w:rsidR="004C2808" w:rsidRDefault="004C2808">
      <w:pPr>
        <w:pStyle w:val="ConsPlusNonformat"/>
        <w:jc w:val="both"/>
      </w:pPr>
      <w:r>
        <w:t>└────┴─────────────────────────────────────────────────────────────────────</w:t>
      </w:r>
    </w:p>
    <w:p w:rsidR="004C2808" w:rsidRDefault="004C2808">
      <w:pPr>
        <w:pStyle w:val="ConsPlusNonformat"/>
        <w:jc w:val="both"/>
      </w:pPr>
    </w:p>
    <w:p w:rsidR="004C2808" w:rsidRDefault="004C2808">
      <w:pPr>
        <w:pStyle w:val="ConsPlusNonformat"/>
        <w:jc w:val="both"/>
      </w:pPr>
      <w:r>
        <w:t>ДАЮ СВОЕ СОГЛАСИЕ НА ОБРАБОТКУ ПЕРСОНАЛЬНЫХ ДАННЫХ.</w:t>
      </w:r>
    </w:p>
    <w:p w:rsidR="004C2808" w:rsidRDefault="004C2808">
      <w:pPr>
        <w:pStyle w:val="ConsPlusNonformat"/>
        <w:jc w:val="both"/>
      </w:pPr>
    </w:p>
    <w:p w:rsidR="004C2808" w:rsidRDefault="004C2808">
      <w:pPr>
        <w:pStyle w:val="ConsPlusNonformat"/>
        <w:jc w:val="both"/>
      </w:pPr>
      <w:r>
        <w:t xml:space="preserve">    Приложения:</w:t>
      </w:r>
    </w:p>
    <w:p w:rsidR="004C2808" w:rsidRDefault="004C2808">
      <w:pPr>
        <w:pStyle w:val="ConsPlusNonformat"/>
        <w:jc w:val="both"/>
      </w:pPr>
    </w:p>
    <w:p w:rsidR="004C2808" w:rsidRDefault="004C2808">
      <w:pPr>
        <w:pStyle w:val="ConsPlusNonformat"/>
        <w:jc w:val="both"/>
      </w:pPr>
      <w:r>
        <w:t xml:space="preserve">    1.  учредительные  документы   (при   обращении   юридического   лица),</w:t>
      </w:r>
    </w:p>
    <w:p w:rsidR="004C2808" w:rsidRDefault="004C2808">
      <w:pPr>
        <w:pStyle w:val="ConsPlusNonformat"/>
        <w:jc w:val="both"/>
      </w:pPr>
      <w:r>
        <w:t>свидетельство о постановке на учет физического лица в  налоговом  органе  в</w:t>
      </w:r>
    </w:p>
    <w:p w:rsidR="004C2808" w:rsidRDefault="004C2808">
      <w:pPr>
        <w:pStyle w:val="ConsPlusNonformat"/>
        <w:jc w:val="both"/>
      </w:pPr>
      <w:r>
        <w:t>качестве индивидуального предпринимателя (при обращении ИП);</w:t>
      </w:r>
    </w:p>
    <w:p w:rsidR="004C2808" w:rsidRDefault="004C2808">
      <w:pPr>
        <w:pStyle w:val="ConsPlusNonformat"/>
        <w:jc w:val="both"/>
      </w:pPr>
      <w:r>
        <w:t xml:space="preserve">    2. копия доверенности, подтверждающей полномочия лица, действующего  от</w:t>
      </w:r>
    </w:p>
    <w:p w:rsidR="004C2808" w:rsidRDefault="004C2808">
      <w:pPr>
        <w:pStyle w:val="ConsPlusNonformat"/>
        <w:jc w:val="both"/>
      </w:pPr>
      <w:r>
        <w:t>имени заявителя, в случае отсутствия у указанного лица права действовать от</w:t>
      </w:r>
    </w:p>
    <w:p w:rsidR="004C2808" w:rsidRDefault="004C2808">
      <w:pPr>
        <w:pStyle w:val="ConsPlusNonformat"/>
        <w:jc w:val="both"/>
      </w:pPr>
      <w:r>
        <w:t>имени заявителя без доверенности;</w:t>
      </w:r>
    </w:p>
    <w:p w:rsidR="004C2808" w:rsidRDefault="004C2808">
      <w:pPr>
        <w:pStyle w:val="ConsPlusNonformat"/>
        <w:jc w:val="both"/>
      </w:pPr>
      <w:r>
        <w:t xml:space="preserve">    3.  документы,  подтверждающие  право  на   заключение   договора   без</w:t>
      </w:r>
    </w:p>
    <w:p w:rsidR="004C2808" w:rsidRDefault="004C2808">
      <w:pPr>
        <w:pStyle w:val="ConsPlusNonformat"/>
        <w:jc w:val="both"/>
      </w:pPr>
      <w:r>
        <w:t xml:space="preserve">проведения конкурсов или  аукционов  на  основании  положений  </w:t>
      </w:r>
      <w:hyperlink r:id="rId83" w:history="1">
        <w:r>
          <w:rPr>
            <w:color w:val="0000FF"/>
          </w:rPr>
          <w:t>статьи  17.1</w:t>
        </w:r>
      </w:hyperlink>
    </w:p>
    <w:p w:rsidR="004C2808" w:rsidRDefault="004C2808">
      <w:pPr>
        <w:pStyle w:val="ConsPlusNonformat"/>
        <w:jc w:val="both"/>
      </w:pPr>
      <w:r>
        <w:t>Федерального закона от 26.07.2006 N 135-ФЗ "О защите конкуренции".</w:t>
      </w:r>
    </w:p>
    <w:p w:rsidR="004C2808" w:rsidRDefault="004C2808">
      <w:pPr>
        <w:pStyle w:val="ConsPlusNonformat"/>
        <w:jc w:val="both"/>
      </w:pPr>
    </w:p>
    <w:p w:rsidR="004C2808" w:rsidRDefault="004C2808">
      <w:pPr>
        <w:pStyle w:val="ConsPlusNonformat"/>
        <w:jc w:val="both"/>
      </w:pPr>
      <w:r>
        <w:t>__________________________   ______________________________   _____________</w:t>
      </w:r>
    </w:p>
    <w:p w:rsidR="004C2808" w:rsidRDefault="004C2808">
      <w:pPr>
        <w:pStyle w:val="ConsPlusNonformat"/>
        <w:jc w:val="both"/>
      </w:pPr>
      <w:r>
        <w:t xml:space="preserve"> (наименование должности)                (ФИО)                  (подпись)</w:t>
      </w:r>
    </w:p>
    <w:p w:rsidR="004C2808" w:rsidRDefault="004C2808">
      <w:pPr>
        <w:pStyle w:val="ConsPlusNormal"/>
      </w:pPr>
    </w:p>
    <w:p w:rsidR="004C2808" w:rsidRDefault="004C2808">
      <w:pPr>
        <w:pStyle w:val="ConsPlusNormal"/>
      </w:pPr>
    </w:p>
    <w:p w:rsidR="004C2808" w:rsidRDefault="004C2808">
      <w:pPr>
        <w:pStyle w:val="ConsPlusNormal"/>
      </w:pPr>
    </w:p>
    <w:p w:rsidR="004C2808" w:rsidRDefault="004C2808">
      <w:pPr>
        <w:pStyle w:val="ConsPlusNormal"/>
      </w:pPr>
    </w:p>
    <w:p w:rsidR="004C2808" w:rsidRDefault="004C2808">
      <w:pPr>
        <w:pStyle w:val="ConsPlusNormal"/>
      </w:pPr>
    </w:p>
    <w:p w:rsidR="004C2808" w:rsidRDefault="004C2808">
      <w:pPr>
        <w:pStyle w:val="ConsPlusNormal"/>
        <w:jc w:val="right"/>
        <w:outlineLvl w:val="1"/>
      </w:pPr>
      <w:r>
        <w:t>Приложение 2</w:t>
      </w:r>
    </w:p>
    <w:p w:rsidR="004C2808" w:rsidRDefault="004C2808">
      <w:pPr>
        <w:pStyle w:val="ConsPlusNormal"/>
        <w:jc w:val="right"/>
      </w:pPr>
      <w:r>
        <w:t>к Административному регламенту</w:t>
      </w:r>
    </w:p>
    <w:p w:rsidR="004C2808" w:rsidRDefault="004C2808">
      <w:pPr>
        <w:pStyle w:val="ConsPlusNormal"/>
        <w:jc w:val="right"/>
      </w:pPr>
      <w:r>
        <w:t>предоставления государственной услуги</w:t>
      </w:r>
    </w:p>
    <w:p w:rsidR="004C2808" w:rsidRDefault="004C2808">
      <w:pPr>
        <w:pStyle w:val="ConsPlusNormal"/>
      </w:pPr>
    </w:p>
    <w:p w:rsidR="004C2808" w:rsidRDefault="004C2808">
      <w:pPr>
        <w:pStyle w:val="ConsPlusTitle"/>
        <w:jc w:val="center"/>
      </w:pPr>
      <w:bookmarkStart w:id="13" w:name="P507"/>
      <w:bookmarkEnd w:id="13"/>
      <w:r>
        <w:t>БЛОК-СХЕМА</w:t>
      </w:r>
    </w:p>
    <w:p w:rsidR="004C2808" w:rsidRDefault="004C2808">
      <w:pPr>
        <w:pStyle w:val="ConsPlusTitle"/>
        <w:jc w:val="center"/>
      </w:pPr>
      <w:r>
        <w:t>ПРЕДОСТАВЛЕНИЯ ГОСУДАРСТВЕННОЙ УСЛУГИ</w:t>
      </w:r>
    </w:p>
    <w:p w:rsidR="004C2808" w:rsidRDefault="004C2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808">
        <w:trPr>
          <w:jc w:val="center"/>
        </w:trPr>
        <w:tc>
          <w:tcPr>
            <w:tcW w:w="9294" w:type="dxa"/>
            <w:tcBorders>
              <w:top w:val="nil"/>
              <w:left w:val="single" w:sz="24" w:space="0" w:color="CED3F1"/>
              <w:bottom w:val="nil"/>
              <w:right w:val="single" w:sz="24" w:space="0" w:color="F4F3F8"/>
            </w:tcBorders>
            <w:shd w:val="clear" w:color="auto" w:fill="F4F3F8"/>
          </w:tcPr>
          <w:p w:rsidR="004C2808" w:rsidRDefault="004C2808">
            <w:pPr>
              <w:pStyle w:val="ConsPlusNormal"/>
              <w:jc w:val="center"/>
            </w:pPr>
            <w:r>
              <w:rPr>
                <w:color w:val="392C69"/>
              </w:rPr>
              <w:t>Список изменяющих документов</w:t>
            </w:r>
          </w:p>
          <w:p w:rsidR="004C2808" w:rsidRDefault="004C2808">
            <w:pPr>
              <w:pStyle w:val="ConsPlusNormal"/>
              <w:jc w:val="center"/>
            </w:pPr>
            <w:r>
              <w:rPr>
                <w:color w:val="392C69"/>
              </w:rPr>
              <w:t xml:space="preserve">(в ред. </w:t>
            </w:r>
            <w:hyperlink r:id="rId84" w:history="1">
              <w:r>
                <w:rPr>
                  <w:color w:val="0000FF"/>
                </w:rPr>
                <w:t>Приказа</w:t>
              </w:r>
            </w:hyperlink>
            <w:r>
              <w:rPr>
                <w:color w:val="392C69"/>
              </w:rPr>
              <w:t xml:space="preserve"> Ленинградского областного комитета по управлению</w:t>
            </w:r>
          </w:p>
          <w:p w:rsidR="004C2808" w:rsidRDefault="004C2808">
            <w:pPr>
              <w:pStyle w:val="ConsPlusNormal"/>
              <w:jc w:val="center"/>
            </w:pPr>
            <w:r>
              <w:rPr>
                <w:color w:val="392C69"/>
              </w:rPr>
              <w:t>государственным имуществом от 19.12.2018 N 42)</w:t>
            </w:r>
          </w:p>
        </w:tc>
      </w:tr>
    </w:tbl>
    <w:p w:rsidR="004C2808" w:rsidRDefault="004C280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707"/>
        <w:gridCol w:w="340"/>
        <w:gridCol w:w="454"/>
        <w:gridCol w:w="1984"/>
        <w:gridCol w:w="340"/>
        <w:gridCol w:w="510"/>
        <w:gridCol w:w="1531"/>
        <w:gridCol w:w="454"/>
        <w:gridCol w:w="1757"/>
      </w:tblGrid>
      <w:tr w:rsidR="004C2808">
        <w:tc>
          <w:tcPr>
            <w:tcW w:w="9071" w:type="dxa"/>
            <w:gridSpan w:val="10"/>
            <w:tcBorders>
              <w:left w:val="single" w:sz="4" w:space="0" w:color="auto"/>
              <w:right w:val="single" w:sz="4" w:space="0" w:color="auto"/>
            </w:tcBorders>
          </w:tcPr>
          <w:p w:rsidR="004C2808" w:rsidRDefault="004C2808">
            <w:pPr>
              <w:pStyle w:val="ConsPlusNormal"/>
              <w:jc w:val="center"/>
            </w:pPr>
            <w:r>
              <w:t>Обращение заявителя за предоставлением государственной услуги</w:t>
            </w:r>
          </w:p>
        </w:tc>
      </w:tr>
      <w:tr w:rsidR="004C2808">
        <w:tblPrEx>
          <w:tblBorders>
            <w:left w:val="nil"/>
            <w:right w:val="nil"/>
          </w:tblBorders>
        </w:tblPrEx>
        <w:tc>
          <w:tcPr>
            <w:tcW w:w="2041" w:type="dxa"/>
            <w:gridSpan w:val="3"/>
            <w:tcBorders>
              <w:left w:val="nil"/>
              <w:right w:val="nil"/>
            </w:tcBorders>
          </w:tcPr>
          <w:p w:rsidR="004C2808" w:rsidRDefault="004C2808">
            <w:pPr>
              <w:pStyle w:val="ConsPlusNormal"/>
              <w:jc w:val="center"/>
            </w:pPr>
            <w:r w:rsidRPr="00FC1D15">
              <w:rPr>
                <w:position w:val="-7"/>
              </w:rPr>
              <w:pict>
                <v:shape id="_x0000_i1025" style="width:9pt;height:18.75pt" coordsize="" o:spt="100" adj="0,,0" path="" filled="f" stroked="f">
                  <v:stroke joinstyle="miter"/>
                  <v:imagedata r:id="rId85" o:title="base_25_221725_32768"/>
                  <v:formulas/>
                  <v:path o:connecttype="segments"/>
                </v:shape>
              </w:pict>
            </w:r>
          </w:p>
        </w:tc>
        <w:tc>
          <w:tcPr>
            <w:tcW w:w="454" w:type="dxa"/>
            <w:tcBorders>
              <w:left w:val="nil"/>
              <w:bottom w:val="nil"/>
              <w:right w:val="nil"/>
            </w:tcBorders>
          </w:tcPr>
          <w:p w:rsidR="004C2808" w:rsidRDefault="004C2808">
            <w:pPr>
              <w:pStyle w:val="ConsPlusNormal"/>
              <w:jc w:val="center"/>
            </w:pPr>
          </w:p>
        </w:tc>
        <w:tc>
          <w:tcPr>
            <w:tcW w:w="2324" w:type="dxa"/>
            <w:gridSpan w:val="2"/>
            <w:tcBorders>
              <w:left w:val="nil"/>
              <w:right w:val="nil"/>
            </w:tcBorders>
          </w:tcPr>
          <w:p w:rsidR="004C2808" w:rsidRDefault="004C2808">
            <w:pPr>
              <w:pStyle w:val="ConsPlusNormal"/>
              <w:jc w:val="center"/>
            </w:pPr>
            <w:r w:rsidRPr="00FC1D15">
              <w:rPr>
                <w:position w:val="-7"/>
              </w:rPr>
              <w:pict>
                <v:shape id="_x0000_i1026" style="width:9pt;height:18.75pt" coordsize="" o:spt="100" adj="0,,0" path="" filled="f" stroked="f">
                  <v:stroke joinstyle="miter"/>
                  <v:imagedata r:id="rId85" o:title="base_25_221725_32769"/>
                  <v:formulas/>
                  <v:path o:connecttype="segments"/>
                </v:shape>
              </w:pict>
            </w:r>
          </w:p>
        </w:tc>
        <w:tc>
          <w:tcPr>
            <w:tcW w:w="510" w:type="dxa"/>
            <w:tcBorders>
              <w:left w:val="nil"/>
              <w:bottom w:val="nil"/>
              <w:right w:val="nil"/>
            </w:tcBorders>
          </w:tcPr>
          <w:p w:rsidR="004C2808" w:rsidRDefault="004C2808">
            <w:pPr>
              <w:pStyle w:val="ConsPlusNormal"/>
              <w:jc w:val="center"/>
            </w:pPr>
          </w:p>
        </w:tc>
        <w:tc>
          <w:tcPr>
            <w:tcW w:w="1531" w:type="dxa"/>
            <w:tcBorders>
              <w:left w:val="nil"/>
              <w:right w:val="nil"/>
            </w:tcBorders>
          </w:tcPr>
          <w:p w:rsidR="004C2808" w:rsidRDefault="004C2808">
            <w:pPr>
              <w:pStyle w:val="ConsPlusNormal"/>
              <w:jc w:val="center"/>
            </w:pPr>
            <w:r w:rsidRPr="00FC1D15">
              <w:rPr>
                <w:position w:val="-7"/>
              </w:rPr>
              <w:pict>
                <v:shape id="_x0000_i1027" style="width:9pt;height:18.75pt" coordsize="" o:spt="100" adj="0,,0" path="" filled="f" stroked="f">
                  <v:stroke joinstyle="miter"/>
                  <v:imagedata r:id="rId85" o:title="base_25_221725_32770"/>
                  <v:formulas/>
                  <v:path o:connecttype="segments"/>
                </v:shape>
              </w:pict>
            </w:r>
          </w:p>
        </w:tc>
        <w:tc>
          <w:tcPr>
            <w:tcW w:w="454" w:type="dxa"/>
            <w:tcBorders>
              <w:left w:val="nil"/>
              <w:bottom w:val="nil"/>
              <w:right w:val="nil"/>
            </w:tcBorders>
          </w:tcPr>
          <w:p w:rsidR="004C2808" w:rsidRDefault="004C2808">
            <w:pPr>
              <w:pStyle w:val="ConsPlusNormal"/>
              <w:jc w:val="center"/>
            </w:pPr>
          </w:p>
        </w:tc>
        <w:tc>
          <w:tcPr>
            <w:tcW w:w="1757" w:type="dxa"/>
            <w:tcBorders>
              <w:left w:val="nil"/>
              <w:right w:val="nil"/>
            </w:tcBorders>
          </w:tcPr>
          <w:p w:rsidR="004C2808" w:rsidRDefault="004C2808">
            <w:pPr>
              <w:pStyle w:val="ConsPlusNormal"/>
              <w:jc w:val="center"/>
            </w:pPr>
            <w:r w:rsidRPr="00FC1D15">
              <w:rPr>
                <w:position w:val="-7"/>
              </w:rPr>
              <w:pict>
                <v:shape id="_x0000_i1028" style="width:9pt;height:18.75pt" coordsize="" o:spt="100" adj="0,,0" path="" filled="f" stroked="f">
                  <v:stroke joinstyle="miter"/>
                  <v:imagedata r:id="rId85" o:title="base_25_221725_32771"/>
                  <v:formulas/>
                  <v:path o:connecttype="segments"/>
                </v:shape>
              </w:pict>
            </w:r>
          </w:p>
        </w:tc>
      </w:tr>
      <w:tr w:rsidR="004C2808">
        <w:tblPrEx>
          <w:tblBorders>
            <w:insideV w:val="single" w:sz="4" w:space="0" w:color="auto"/>
          </w:tblBorders>
        </w:tblPrEx>
        <w:tc>
          <w:tcPr>
            <w:tcW w:w="2041" w:type="dxa"/>
            <w:gridSpan w:val="3"/>
            <w:vMerge w:val="restart"/>
            <w:vAlign w:val="center"/>
          </w:tcPr>
          <w:p w:rsidR="004C2808" w:rsidRDefault="004C2808">
            <w:pPr>
              <w:pStyle w:val="ConsPlusNormal"/>
              <w:jc w:val="center"/>
            </w:pPr>
            <w:r>
              <w:t>Комитет</w:t>
            </w:r>
          </w:p>
        </w:tc>
        <w:tc>
          <w:tcPr>
            <w:tcW w:w="454" w:type="dxa"/>
            <w:tcBorders>
              <w:top w:val="nil"/>
              <w:bottom w:val="nil"/>
            </w:tcBorders>
          </w:tcPr>
          <w:p w:rsidR="004C2808" w:rsidRDefault="004C2808">
            <w:pPr>
              <w:pStyle w:val="ConsPlusNormal"/>
              <w:jc w:val="center"/>
            </w:pPr>
          </w:p>
        </w:tc>
        <w:tc>
          <w:tcPr>
            <w:tcW w:w="2324" w:type="dxa"/>
            <w:gridSpan w:val="2"/>
          </w:tcPr>
          <w:p w:rsidR="004C2808" w:rsidRDefault="004C2808">
            <w:pPr>
              <w:pStyle w:val="ConsPlusNormal"/>
              <w:jc w:val="center"/>
            </w:pPr>
            <w:r>
              <w:t>По почте в комитет</w:t>
            </w:r>
          </w:p>
        </w:tc>
        <w:tc>
          <w:tcPr>
            <w:tcW w:w="510" w:type="dxa"/>
            <w:tcBorders>
              <w:top w:val="nil"/>
              <w:bottom w:val="nil"/>
            </w:tcBorders>
          </w:tcPr>
          <w:p w:rsidR="004C2808" w:rsidRDefault="004C2808">
            <w:pPr>
              <w:pStyle w:val="ConsPlusNormal"/>
              <w:jc w:val="center"/>
            </w:pPr>
          </w:p>
        </w:tc>
        <w:tc>
          <w:tcPr>
            <w:tcW w:w="1531" w:type="dxa"/>
          </w:tcPr>
          <w:p w:rsidR="004C2808" w:rsidRDefault="004C2808">
            <w:pPr>
              <w:pStyle w:val="ConsPlusNormal"/>
              <w:jc w:val="center"/>
            </w:pPr>
            <w:r>
              <w:t>МФЦ</w:t>
            </w:r>
          </w:p>
        </w:tc>
        <w:tc>
          <w:tcPr>
            <w:tcW w:w="454" w:type="dxa"/>
            <w:tcBorders>
              <w:top w:val="nil"/>
              <w:bottom w:val="nil"/>
            </w:tcBorders>
          </w:tcPr>
          <w:p w:rsidR="004C2808" w:rsidRDefault="004C2808">
            <w:pPr>
              <w:pStyle w:val="ConsPlusNormal"/>
              <w:jc w:val="center"/>
            </w:pPr>
          </w:p>
        </w:tc>
        <w:tc>
          <w:tcPr>
            <w:tcW w:w="1757" w:type="dxa"/>
          </w:tcPr>
          <w:p w:rsidR="004C2808" w:rsidRDefault="004C2808">
            <w:pPr>
              <w:pStyle w:val="ConsPlusNormal"/>
              <w:jc w:val="center"/>
            </w:pPr>
            <w:r>
              <w:t>ПГУ ЛО/ЕПГУ</w:t>
            </w:r>
          </w:p>
        </w:tc>
      </w:tr>
      <w:tr w:rsidR="004C2808">
        <w:tblPrEx>
          <w:tblBorders>
            <w:right w:val="nil"/>
          </w:tblBorders>
        </w:tblPrEx>
        <w:tc>
          <w:tcPr>
            <w:tcW w:w="2041" w:type="dxa"/>
            <w:gridSpan w:val="3"/>
            <w:vMerge/>
            <w:tcBorders>
              <w:left w:val="single" w:sz="4" w:space="0" w:color="auto"/>
              <w:right w:val="single" w:sz="4" w:space="0" w:color="auto"/>
            </w:tcBorders>
          </w:tcPr>
          <w:p w:rsidR="004C2808" w:rsidRDefault="004C2808"/>
        </w:tc>
        <w:tc>
          <w:tcPr>
            <w:tcW w:w="454" w:type="dxa"/>
            <w:tcBorders>
              <w:top w:val="nil"/>
              <w:left w:val="single" w:sz="4" w:space="0" w:color="auto"/>
              <w:bottom w:val="nil"/>
              <w:right w:val="nil"/>
            </w:tcBorders>
          </w:tcPr>
          <w:p w:rsidR="004C2808" w:rsidRDefault="004C2808">
            <w:pPr>
              <w:pStyle w:val="ConsPlusNormal"/>
              <w:jc w:val="center"/>
            </w:pPr>
          </w:p>
        </w:tc>
        <w:tc>
          <w:tcPr>
            <w:tcW w:w="2324" w:type="dxa"/>
            <w:gridSpan w:val="2"/>
            <w:tcBorders>
              <w:left w:val="nil"/>
              <w:right w:val="nil"/>
            </w:tcBorders>
          </w:tcPr>
          <w:p w:rsidR="004C2808" w:rsidRDefault="004C2808">
            <w:pPr>
              <w:pStyle w:val="ConsPlusNormal"/>
              <w:jc w:val="center"/>
            </w:pPr>
            <w:r w:rsidRPr="00FC1D15">
              <w:rPr>
                <w:position w:val="-7"/>
              </w:rPr>
              <w:pict>
                <v:shape id="_x0000_i1029" style="width:9pt;height:18.75pt" coordsize="" o:spt="100" adj="0,,0" path="" filled="f" stroked="f">
                  <v:stroke joinstyle="miter"/>
                  <v:imagedata r:id="rId85" o:title="base_25_221725_32772"/>
                  <v:formulas/>
                  <v:path o:connecttype="segments"/>
                </v:shape>
              </w:pict>
            </w:r>
          </w:p>
        </w:tc>
        <w:tc>
          <w:tcPr>
            <w:tcW w:w="510" w:type="dxa"/>
            <w:tcBorders>
              <w:top w:val="nil"/>
              <w:left w:val="nil"/>
              <w:right w:val="nil"/>
            </w:tcBorders>
          </w:tcPr>
          <w:p w:rsidR="004C2808" w:rsidRDefault="004C2808">
            <w:pPr>
              <w:pStyle w:val="ConsPlusNormal"/>
              <w:jc w:val="center"/>
            </w:pPr>
          </w:p>
        </w:tc>
        <w:tc>
          <w:tcPr>
            <w:tcW w:w="1531" w:type="dxa"/>
            <w:tcBorders>
              <w:left w:val="nil"/>
              <w:right w:val="nil"/>
            </w:tcBorders>
          </w:tcPr>
          <w:p w:rsidR="004C2808" w:rsidRDefault="004C2808">
            <w:pPr>
              <w:pStyle w:val="ConsPlusNormal"/>
              <w:jc w:val="center"/>
            </w:pPr>
            <w:r w:rsidRPr="00FC1D15">
              <w:rPr>
                <w:position w:val="-7"/>
              </w:rPr>
              <w:pict>
                <v:shape id="_x0000_i1030" style="width:9pt;height:18.75pt" coordsize="" o:spt="100" adj="0,,0" path="" filled="f" stroked="f">
                  <v:stroke joinstyle="miter"/>
                  <v:imagedata r:id="rId85" o:title="base_25_221725_32773"/>
                  <v:formulas/>
                  <v:path o:connecttype="segments"/>
                </v:shape>
              </w:pict>
            </w:r>
          </w:p>
        </w:tc>
        <w:tc>
          <w:tcPr>
            <w:tcW w:w="454" w:type="dxa"/>
            <w:tcBorders>
              <w:top w:val="nil"/>
              <w:left w:val="nil"/>
              <w:right w:val="nil"/>
            </w:tcBorders>
          </w:tcPr>
          <w:p w:rsidR="004C2808" w:rsidRDefault="004C2808">
            <w:pPr>
              <w:pStyle w:val="ConsPlusNormal"/>
              <w:jc w:val="center"/>
            </w:pPr>
          </w:p>
        </w:tc>
        <w:tc>
          <w:tcPr>
            <w:tcW w:w="1757" w:type="dxa"/>
            <w:tcBorders>
              <w:left w:val="nil"/>
              <w:right w:val="nil"/>
            </w:tcBorders>
          </w:tcPr>
          <w:p w:rsidR="004C2808" w:rsidRDefault="004C2808">
            <w:pPr>
              <w:pStyle w:val="ConsPlusNormal"/>
              <w:jc w:val="center"/>
            </w:pPr>
            <w:r w:rsidRPr="00FC1D15">
              <w:rPr>
                <w:position w:val="-7"/>
              </w:rPr>
              <w:pict>
                <v:shape id="_x0000_i1031" style="width:9pt;height:18.75pt" coordsize="" o:spt="100" adj="0,,0" path="" filled="f" stroked="f">
                  <v:stroke joinstyle="miter"/>
                  <v:imagedata r:id="rId85" o:title="base_25_221725_32774"/>
                  <v:formulas/>
                  <v:path o:connecttype="segments"/>
                </v:shape>
              </w:pict>
            </w:r>
          </w:p>
        </w:tc>
      </w:tr>
      <w:tr w:rsidR="004C2808">
        <w:tblPrEx>
          <w:tblBorders>
            <w:insideV w:val="single" w:sz="4" w:space="0" w:color="auto"/>
          </w:tblBorders>
        </w:tblPrEx>
        <w:tc>
          <w:tcPr>
            <w:tcW w:w="2041" w:type="dxa"/>
            <w:gridSpan w:val="3"/>
            <w:vMerge/>
          </w:tcPr>
          <w:p w:rsidR="004C2808" w:rsidRDefault="004C2808"/>
        </w:tc>
        <w:tc>
          <w:tcPr>
            <w:tcW w:w="454" w:type="dxa"/>
            <w:tcBorders>
              <w:top w:val="nil"/>
              <w:bottom w:val="nil"/>
            </w:tcBorders>
          </w:tcPr>
          <w:p w:rsidR="004C2808" w:rsidRDefault="004C2808">
            <w:pPr>
              <w:pStyle w:val="ConsPlusNormal"/>
              <w:jc w:val="center"/>
            </w:pPr>
          </w:p>
        </w:tc>
        <w:tc>
          <w:tcPr>
            <w:tcW w:w="6576" w:type="dxa"/>
            <w:gridSpan w:val="6"/>
          </w:tcPr>
          <w:p w:rsidR="004C2808" w:rsidRDefault="004C2808">
            <w:pPr>
              <w:pStyle w:val="ConsPlusNormal"/>
              <w:jc w:val="center"/>
            </w:pPr>
            <w:r>
              <w:t>Передача заявления и прилагаемых к нему документов в комитет</w:t>
            </w:r>
          </w:p>
        </w:tc>
      </w:tr>
      <w:tr w:rsidR="004C2808">
        <w:tblPrEx>
          <w:tblBorders>
            <w:left w:val="nil"/>
            <w:right w:val="nil"/>
          </w:tblBorders>
        </w:tblPrEx>
        <w:tc>
          <w:tcPr>
            <w:tcW w:w="2041" w:type="dxa"/>
            <w:gridSpan w:val="3"/>
            <w:tcBorders>
              <w:left w:val="nil"/>
              <w:right w:val="nil"/>
            </w:tcBorders>
          </w:tcPr>
          <w:p w:rsidR="004C2808" w:rsidRDefault="004C2808">
            <w:pPr>
              <w:pStyle w:val="ConsPlusNormal"/>
              <w:jc w:val="center"/>
            </w:pPr>
            <w:r w:rsidRPr="00FC1D15">
              <w:rPr>
                <w:position w:val="-7"/>
              </w:rPr>
              <w:pict>
                <v:shape id="_x0000_i1032" style="width:9pt;height:18.75pt" coordsize="" o:spt="100" adj="0,,0" path="" filled="f" stroked="f">
                  <v:stroke joinstyle="miter"/>
                  <v:imagedata r:id="rId85" o:title="base_25_221725_32775"/>
                  <v:formulas/>
                  <v:path o:connecttype="segments"/>
                </v:shape>
              </w:pict>
            </w:r>
          </w:p>
        </w:tc>
        <w:tc>
          <w:tcPr>
            <w:tcW w:w="454" w:type="dxa"/>
            <w:tcBorders>
              <w:top w:val="nil"/>
              <w:left w:val="nil"/>
              <w:right w:val="nil"/>
            </w:tcBorders>
          </w:tcPr>
          <w:p w:rsidR="004C2808" w:rsidRDefault="004C2808">
            <w:pPr>
              <w:pStyle w:val="ConsPlusNormal"/>
              <w:jc w:val="center"/>
            </w:pPr>
          </w:p>
        </w:tc>
        <w:tc>
          <w:tcPr>
            <w:tcW w:w="6576" w:type="dxa"/>
            <w:gridSpan w:val="6"/>
            <w:tcBorders>
              <w:left w:val="nil"/>
              <w:right w:val="nil"/>
            </w:tcBorders>
          </w:tcPr>
          <w:p w:rsidR="004C2808" w:rsidRDefault="004C2808">
            <w:pPr>
              <w:pStyle w:val="ConsPlusNormal"/>
              <w:jc w:val="center"/>
            </w:pPr>
            <w:r w:rsidRPr="00FC1D15">
              <w:rPr>
                <w:position w:val="-7"/>
              </w:rPr>
              <w:pict>
                <v:shape id="_x0000_i1033" style="width:9pt;height:18.75pt" coordsize="" o:spt="100" adj="0,,0" path="" filled="f" stroked="f">
                  <v:stroke joinstyle="miter"/>
                  <v:imagedata r:id="rId85" o:title="base_25_221725_32776"/>
                  <v:formulas/>
                  <v:path o:connecttype="segments"/>
                </v:shape>
              </w:pict>
            </w:r>
          </w:p>
        </w:tc>
      </w:tr>
      <w:tr w:rsidR="004C2808">
        <w:tc>
          <w:tcPr>
            <w:tcW w:w="9071" w:type="dxa"/>
            <w:gridSpan w:val="10"/>
            <w:tcBorders>
              <w:left w:val="single" w:sz="4" w:space="0" w:color="auto"/>
              <w:right w:val="single" w:sz="4" w:space="0" w:color="auto"/>
            </w:tcBorders>
          </w:tcPr>
          <w:p w:rsidR="004C2808" w:rsidRDefault="004C2808">
            <w:pPr>
              <w:pStyle w:val="ConsPlusNormal"/>
              <w:jc w:val="center"/>
            </w:pPr>
            <w:r>
              <w:t>Регистрация заявления и прилагаемых к нему документов - 1 день</w:t>
            </w:r>
          </w:p>
        </w:tc>
      </w:tr>
      <w:tr w:rsidR="004C2808">
        <w:tblPrEx>
          <w:tblBorders>
            <w:left w:val="nil"/>
            <w:right w:val="nil"/>
          </w:tblBorders>
        </w:tblPrEx>
        <w:tc>
          <w:tcPr>
            <w:tcW w:w="9071" w:type="dxa"/>
            <w:gridSpan w:val="10"/>
            <w:tcBorders>
              <w:left w:val="nil"/>
              <w:right w:val="nil"/>
            </w:tcBorders>
          </w:tcPr>
          <w:p w:rsidR="004C2808" w:rsidRDefault="004C2808">
            <w:pPr>
              <w:pStyle w:val="ConsPlusNormal"/>
              <w:jc w:val="center"/>
            </w:pPr>
            <w:r w:rsidRPr="00FC1D15">
              <w:rPr>
                <w:position w:val="-7"/>
              </w:rPr>
              <w:pict>
                <v:shape id="_x0000_i1034" style="width:9pt;height:18.75pt" coordsize="" o:spt="100" adj="0,,0" path="" filled="f" stroked="f">
                  <v:stroke joinstyle="miter"/>
                  <v:imagedata r:id="rId85" o:title="base_25_221725_32777"/>
                  <v:formulas/>
                  <v:path o:connecttype="segments"/>
                </v:shape>
              </w:pict>
            </w:r>
          </w:p>
        </w:tc>
      </w:tr>
      <w:tr w:rsidR="004C2808">
        <w:tc>
          <w:tcPr>
            <w:tcW w:w="9071" w:type="dxa"/>
            <w:gridSpan w:val="10"/>
            <w:tcBorders>
              <w:left w:val="single" w:sz="4" w:space="0" w:color="auto"/>
              <w:right w:val="single" w:sz="4" w:space="0" w:color="auto"/>
            </w:tcBorders>
          </w:tcPr>
          <w:p w:rsidR="004C2808" w:rsidRDefault="004C2808">
            <w:pPr>
              <w:pStyle w:val="ConsPlusNormal"/>
              <w:jc w:val="center"/>
            </w:pPr>
            <w:r>
              <w:t>Рассмотрение заявления и прилагаемых к нему документов - 25 дней</w:t>
            </w:r>
          </w:p>
        </w:tc>
      </w:tr>
      <w:tr w:rsidR="004C2808">
        <w:tblPrEx>
          <w:tblBorders>
            <w:left w:val="nil"/>
            <w:right w:val="nil"/>
          </w:tblBorders>
        </w:tblPrEx>
        <w:tc>
          <w:tcPr>
            <w:tcW w:w="2041" w:type="dxa"/>
            <w:gridSpan w:val="3"/>
            <w:tcBorders>
              <w:left w:val="nil"/>
              <w:right w:val="nil"/>
            </w:tcBorders>
          </w:tcPr>
          <w:p w:rsidR="004C2808" w:rsidRDefault="004C2808">
            <w:pPr>
              <w:pStyle w:val="ConsPlusNormal"/>
              <w:jc w:val="center"/>
            </w:pPr>
            <w:r w:rsidRPr="00FC1D15">
              <w:rPr>
                <w:position w:val="-7"/>
              </w:rPr>
              <w:pict>
                <v:shape id="_x0000_i1035" style="width:9pt;height:18.75pt" coordsize="" o:spt="100" adj="0,,0" path="" filled="f" stroked="f">
                  <v:stroke joinstyle="miter"/>
                  <v:imagedata r:id="rId85" o:title="base_25_221725_32778"/>
                  <v:formulas/>
                  <v:path o:connecttype="segments"/>
                </v:shape>
              </w:pict>
            </w:r>
          </w:p>
        </w:tc>
        <w:tc>
          <w:tcPr>
            <w:tcW w:w="2778" w:type="dxa"/>
            <w:gridSpan w:val="3"/>
            <w:tcBorders>
              <w:left w:val="nil"/>
              <w:bottom w:val="nil"/>
              <w:right w:val="nil"/>
            </w:tcBorders>
          </w:tcPr>
          <w:p w:rsidR="004C2808" w:rsidRDefault="004C2808">
            <w:pPr>
              <w:pStyle w:val="ConsPlusNormal"/>
              <w:jc w:val="center"/>
            </w:pPr>
          </w:p>
        </w:tc>
        <w:tc>
          <w:tcPr>
            <w:tcW w:w="4252" w:type="dxa"/>
            <w:gridSpan w:val="4"/>
            <w:tcBorders>
              <w:left w:val="nil"/>
              <w:right w:val="nil"/>
            </w:tcBorders>
          </w:tcPr>
          <w:p w:rsidR="004C2808" w:rsidRDefault="004C2808">
            <w:pPr>
              <w:pStyle w:val="ConsPlusNormal"/>
              <w:jc w:val="center"/>
            </w:pPr>
            <w:r w:rsidRPr="00FC1D15">
              <w:rPr>
                <w:position w:val="-7"/>
              </w:rPr>
              <w:pict>
                <v:shape id="_x0000_i1036" style="width:9pt;height:18.75pt" coordsize="" o:spt="100" adj="0,,0" path="" filled="f" stroked="f">
                  <v:stroke joinstyle="miter"/>
                  <v:imagedata r:id="rId85" o:title="base_25_221725_32779"/>
                  <v:formulas/>
                  <v:path o:connecttype="segments"/>
                </v:shape>
              </w:pict>
            </w:r>
          </w:p>
        </w:tc>
      </w:tr>
      <w:tr w:rsidR="004C2808">
        <w:tblPrEx>
          <w:tblBorders>
            <w:insideV w:val="single" w:sz="4" w:space="0" w:color="auto"/>
          </w:tblBorders>
        </w:tblPrEx>
        <w:tc>
          <w:tcPr>
            <w:tcW w:w="2041" w:type="dxa"/>
            <w:gridSpan w:val="3"/>
          </w:tcPr>
          <w:p w:rsidR="004C2808" w:rsidRDefault="004C2808">
            <w:pPr>
              <w:pStyle w:val="ConsPlusNormal"/>
              <w:jc w:val="center"/>
            </w:pPr>
            <w:r>
              <w:t xml:space="preserve">Имеются основания для отказа по </w:t>
            </w:r>
            <w:hyperlink w:anchor="P144" w:history="1">
              <w:r>
                <w:rPr>
                  <w:color w:val="0000FF"/>
                </w:rPr>
                <w:t>п. 2.10</w:t>
              </w:r>
            </w:hyperlink>
          </w:p>
        </w:tc>
        <w:tc>
          <w:tcPr>
            <w:tcW w:w="2778" w:type="dxa"/>
            <w:gridSpan w:val="3"/>
            <w:tcBorders>
              <w:top w:val="nil"/>
              <w:bottom w:val="nil"/>
            </w:tcBorders>
          </w:tcPr>
          <w:p w:rsidR="004C2808" w:rsidRDefault="004C2808">
            <w:pPr>
              <w:pStyle w:val="ConsPlusNormal"/>
              <w:jc w:val="center"/>
            </w:pPr>
          </w:p>
        </w:tc>
        <w:tc>
          <w:tcPr>
            <w:tcW w:w="4252" w:type="dxa"/>
            <w:gridSpan w:val="4"/>
          </w:tcPr>
          <w:p w:rsidR="004C2808" w:rsidRDefault="004C2808">
            <w:pPr>
              <w:pStyle w:val="ConsPlusNormal"/>
              <w:jc w:val="center"/>
            </w:pPr>
            <w:r>
              <w:t xml:space="preserve">Отсутствуют основания для отказа по </w:t>
            </w:r>
            <w:hyperlink w:anchor="P144" w:history="1">
              <w:r>
                <w:rPr>
                  <w:color w:val="0000FF"/>
                </w:rPr>
                <w:t>пункту 2.10</w:t>
              </w:r>
            </w:hyperlink>
            <w:r>
              <w:t xml:space="preserve"> регламента</w:t>
            </w:r>
          </w:p>
        </w:tc>
      </w:tr>
      <w:tr w:rsidR="004C2808">
        <w:tblPrEx>
          <w:tblBorders>
            <w:left w:val="nil"/>
            <w:right w:val="nil"/>
          </w:tblBorders>
        </w:tblPrEx>
        <w:tc>
          <w:tcPr>
            <w:tcW w:w="2041" w:type="dxa"/>
            <w:gridSpan w:val="3"/>
            <w:tcBorders>
              <w:left w:val="nil"/>
              <w:right w:val="nil"/>
            </w:tcBorders>
          </w:tcPr>
          <w:p w:rsidR="004C2808" w:rsidRDefault="004C2808">
            <w:pPr>
              <w:pStyle w:val="ConsPlusNormal"/>
              <w:jc w:val="center"/>
            </w:pPr>
            <w:r w:rsidRPr="00FC1D15">
              <w:rPr>
                <w:position w:val="-7"/>
              </w:rPr>
              <w:pict>
                <v:shape id="_x0000_i1037" style="width:9pt;height:18.75pt" coordsize="" o:spt="100" adj="0,,0" path="" filled="f" stroked="f">
                  <v:stroke joinstyle="miter"/>
                  <v:imagedata r:id="rId85" o:title="base_25_221725_32780"/>
                  <v:formulas/>
                  <v:path o:connecttype="segments"/>
                </v:shape>
              </w:pict>
            </w:r>
          </w:p>
        </w:tc>
        <w:tc>
          <w:tcPr>
            <w:tcW w:w="2778" w:type="dxa"/>
            <w:gridSpan w:val="3"/>
            <w:tcBorders>
              <w:top w:val="nil"/>
              <w:left w:val="nil"/>
              <w:bottom w:val="nil"/>
              <w:right w:val="nil"/>
            </w:tcBorders>
          </w:tcPr>
          <w:p w:rsidR="004C2808" w:rsidRDefault="004C2808">
            <w:pPr>
              <w:pStyle w:val="ConsPlusNormal"/>
              <w:jc w:val="center"/>
            </w:pPr>
          </w:p>
        </w:tc>
        <w:tc>
          <w:tcPr>
            <w:tcW w:w="4252" w:type="dxa"/>
            <w:gridSpan w:val="4"/>
            <w:tcBorders>
              <w:left w:val="nil"/>
              <w:right w:val="nil"/>
            </w:tcBorders>
          </w:tcPr>
          <w:p w:rsidR="004C2808" w:rsidRDefault="004C2808">
            <w:pPr>
              <w:pStyle w:val="ConsPlusNormal"/>
              <w:jc w:val="center"/>
            </w:pPr>
            <w:r w:rsidRPr="00FC1D15">
              <w:rPr>
                <w:position w:val="-7"/>
              </w:rPr>
              <w:pict>
                <v:shape id="_x0000_i1038" style="width:9pt;height:18.75pt" coordsize="" o:spt="100" adj="0,,0" path="" filled="f" stroked="f">
                  <v:stroke joinstyle="miter"/>
                  <v:imagedata r:id="rId85" o:title="base_25_221725_32781"/>
                  <v:formulas/>
                  <v:path o:connecttype="segments"/>
                </v:shape>
              </w:pict>
            </w:r>
          </w:p>
        </w:tc>
      </w:tr>
      <w:tr w:rsidR="004C2808">
        <w:tblPrEx>
          <w:tblBorders>
            <w:insideV w:val="single" w:sz="4" w:space="0" w:color="auto"/>
          </w:tblBorders>
        </w:tblPrEx>
        <w:tc>
          <w:tcPr>
            <w:tcW w:w="2041" w:type="dxa"/>
            <w:gridSpan w:val="3"/>
            <w:vMerge w:val="restart"/>
          </w:tcPr>
          <w:p w:rsidR="004C2808" w:rsidRDefault="004C2808">
            <w:pPr>
              <w:pStyle w:val="ConsPlusNormal"/>
              <w:jc w:val="center"/>
            </w:pPr>
            <w:r>
              <w:t>Уведомление об отказе в предоставлении услуги</w:t>
            </w:r>
          </w:p>
        </w:tc>
        <w:tc>
          <w:tcPr>
            <w:tcW w:w="2778" w:type="dxa"/>
            <w:gridSpan w:val="3"/>
            <w:tcBorders>
              <w:top w:val="nil"/>
              <w:bottom w:val="nil"/>
            </w:tcBorders>
          </w:tcPr>
          <w:p w:rsidR="004C2808" w:rsidRDefault="004C2808">
            <w:pPr>
              <w:pStyle w:val="ConsPlusNormal"/>
              <w:jc w:val="center"/>
            </w:pPr>
          </w:p>
        </w:tc>
        <w:tc>
          <w:tcPr>
            <w:tcW w:w="4252" w:type="dxa"/>
            <w:gridSpan w:val="4"/>
          </w:tcPr>
          <w:p w:rsidR="004C2808" w:rsidRDefault="004C2808">
            <w:pPr>
              <w:pStyle w:val="ConsPlusNormal"/>
              <w:jc w:val="center"/>
            </w:pPr>
            <w:r>
              <w:t>Рассмотрение заявления и прилагаемых к нему документов на заседании комиссии - 10 дней</w:t>
            </w:r>
          </w:p>
        </w:tc>
      </w:tr>
      <w:tr w:rsidR="004C2808">
        <w:tblPrEx>
          <w:tblBorders>
            <w:right w:val="nil"/>
            <w:insideH w:val="nil"/>
          </w:tblBorders>
        </w:tblPrEx>
        <w:tc>
          <w:tcPr>
            <w:tcW w:w="2041" w:type="dxa"/>
            <w:gridSpan w:val="3"/>
            <w:vMerge/>
            <w:tcBorders>
              <w:left w:val="single" w:sz="4" w:space="0" w:color="auto"/>
              <w:right w:val="single" w:sz="4" w:space="0" w:color="auto"/>
            </w:tcBorders>
          </w:tcPr>
          <w:p w:rsidR="004C2808" w:rsidRDefault="004C2808"/>
        </w:tc>
        <w:tc>
          <w:tcPr>
            <w:tcW w:w="2778" w:type="dxa"/>
            <w:gridSpan w:val="3"/>
            <w:tcBorders>
              <w:top w:val="nil"/>
              <w:left w:val="single" w:sz="4" w:space="0" w:color="auto"/>
              <w:bottom w:val="nil"/>
              <w:right w:val="nil"/>
            </w:tcBorders>
          </w:tcPr>
          <w:p w:rsidR="004C2808" w:rsidRDefault="004C2808">
            <w:pPr>
              <w:pStyle w:val="ConsPlusNormal"/>
              <w:jc w:val="center"/>
            </w:pPr>
          </w:p>
        </w:tc>
        <w:tc>
          <w:tcPr>
            <w:tcW w:w="4252" w:type="dxa"/>
            <w:gridSpan w:val="4"/>
            <w:tcBorders>
              <w:left w:val="nil"/>
              <w:right w:val="nil"/>
            </w:tcBorders>
          </w:tcPr>
          <w:p w:rsidR="004C2808" w:rsidRDefault="004C2808">
            <w:pPr>
              <w:pStyle w:val="ConsPlusNormal"/>
              <w:jc w:val="center"/>
            </w:pPr>
            <w:r w:rsidRPr="00FC1D15">
              <w:rPr>
                <w:position w:val="-7"/>
              </w:rPr>
              <w:pict>
                <v:shape id="_x0000_i1039" style="width:9pt;height:18.75pt" coordsize="" o:spt="100" adj="0,,0" path="" filled="f" stroked="f">
                  <v:stroke joinstyle="miter"/>
                  <v:imagedata r:id="rId85" o:title="base_25_221725_32782"/>
                  <v:formulas/>
                  <v:path o:connecttype="segments"/>
                </v:shape>
              </w:pict>
            </w:r>
          </w:p>
        </w:tc>
      </w:tr>
      <w:tr w:rsidR="004C2808">
        <w:tblPrEx>
          <w:tblBorders>
            <w:insideH w:val="nil"/>
            <w:insideV w:val="single" w:sz="4" w:space="0" w:color="auto"/>
          </w:tblBorders>
        </w:tblPrEx>
        <w:tc>
          <w:tcPr>
            <w:tcW w:w="2041" w:type="dxa"/>
            <w:gridSpan w:val="3"/>
            <w:vMerge/>
          </w:tcPr>
          <w:p w:rsidR="004C2808" w:rsidRDefault="004C2808"/>
        </w:tc>
        <w:tc>
          <w:tcPr>
            <w:tcW w:w="2778" w:type="dxa"/>
            <w:gridSpan w:val="3"/>
            <w:tcBorders>
              <w:top w:val="nil"/>
              <w:bottom w:val="nil"/>
            </w:tcBorders>
          </w:tcPr>
          <w:p w:rsidR="004C2808" w:rsidRDefault="004C2808">
            <w:pPr>
              <w:pStyle w:val="ConsPlusNormal"/>
              <w:jc w:val="center"/>
            </w:pPr>
            <w:r>
              <w:pict>
                <v:shape id="_x0000_i1040" style="width:132.75pt;height:7.5pt" coordsize="" o:spt="100" adj="0,,0" path="" filled="f" stroked="f">
                  <v:stroke joinstyle="miter"/>
                  <v:imagedata r:id="rId86" o:title="base_25_221725_32783"/>
                  <v:formulas/>
                  <v:path o:connecttype="segments"/>
                </v:shape>
              </w:pict>
            </w:r>
          </w:p>
        </w:tc>
        <w:tc>
          <w:tcPr>
            <w:tcW w:w="4252" w:type="dxa"/>
            <w:gridSpan w:val="4"/>
            <w:vMerge w:val="restart"/>
          </w:tcPr>
          <w:p w:rsidR="004C2808" w:rsidRDefault="004C2808">
            <w:pPr>
              <w:pStyle w:val="ConsPlusNormal"/>
              <w:jc w:val="center"/>
            </w:pPr>
            <w:r>
              <w:t>Принятие решения о предоставлении или об отказе в предоставлении государственной услуги - 9 дней</w:t>
            </w:r>
          </w:p>
        </w:tc>
      </w:tr>
      <w:tr w:rsidR="004C2808">
        <w:tblPrEx>
          <w:tblBorders>
            <w:left w:val="nil"/>
          </w:tblBorders>
        </w:tblPrEx>
        <w:tc>
          <w:tcPr>
            <w:tcW w:w="994" w:type="dxa"/>
            <w:vMerge w:val="restart"/>
            <w:tcBorders>
              <w:left w:val="nil"/>
              <w:right w:val="nil"/>
            </w:tcBorders>
            <w:vAlign w:val="center"/>
          </w:tcPr>
          <w:p w:rsidR="004C2808" w:rsidRDefault="004C2808">
            <w:pPr>
              <w:pStyle w:val="ConsPlusNormal"/>
              <w:jc w:val="center"/>
            </w:pPr>
            <w:r w:rsidRPr="00FC1D15">
              <w:rPr>
                <w:position w:val="-61"/>
              </w:rPr>
              <w:pict>
                <v:shape id="_x0000_i1041" style="width:6pt;height:72.75pt" coordsize="" o:spt="100" adj="0,,0" path="" filled="f" stroked="f">
                  <v:stroke joinstyle="miter"/>
                  <v:imagedata r:id="rId87" o:title="base_25_221725_32784"/>
                  <v:formulas/>
                  <v:path o:connecttype="segments"/>
                </v:shape>
              </w:pict>
            </w:r>
          </w:p>
        </w:tc>
        <w:tc>
          <w:tcPr>
            <w:tcW w:w="1047" w:type="dxa"/>
            <w:gridSpan w:val="2"/>
            <w:vMerge w:val="restart"/>
            <w:tcBorders>
              <w:left w:val="nil"/>
              <w:right w:val="nil"/>
            </w:tcBorders>
          </w:tcPr>
          <w:p w:rsidR="004C2808" w:rsidRDefault="004C2808">
            <w:pPr>
              <w:pStyle w:val="ConsPlusNormal"/>
              <w:jc w:val="center"/>
            </w:pPr>
            <w:r w:rsidRPr="00FC1D15">
              <w:rPr>
                <w:position w:val="-42"/>
              </w:rPr>
              <w:pict>
                <v:shape id="_x0000_i1042" style="width:6.75pt;height:53.25pt" coordsize="" o:spt="100" adj="0,,0" path="" filled="f" stroked="f">
                  <v:stroke joinstyle="miter"/>
                  <v:imagedata r:id="rId88" o:title="base_25_221725_32785"/>
                  <v:formulas/>
                  <v:path o:connecttype="segments"/>
                </v:shape>
              </w:pict>
            </w:r>
          </w:p>
        </w:tc>
        <w:tc>
          <w:tcPr>
            <w:tcW w:w="2778" w:type="dxa"/>
            <w:gridSpan w:val="3"/>
            <w:tcBorders>
              <w:top w:val="nil"/>
              <w:left w:val="nil"/>
              <w:bottom w:val="nil"/>
              <w:right w:val="single" w:sz="4" w:space="0" w:color="auto"/>
            </w:tcBorders>
          </w:tcPr>
          <w:p w:rsidR="004C2808" w:rsidRDefault="004C2808">
            <w:pPr>
              <w:pStyle w:val="ConsPlusNormal"/>
              <w:jc w:val="both"/>
            </w:pPr>
          </w:p>
        </w:tc>
        <w:tc>
          <w:tcPr>
            <w:tcW w:w="4252" w:type="dxa"/>
            <w:gridSpan w:val="4"/>
            <w:vMerge/>
            <w:tcBorders>
              <w:left w:val="single" w:sz="4" w:space="0" w:color="auto"/>
              <w:right w:val="single" w:sz="4" w:space="0" w:color="auto"/>
            </w:tcBorders>
          </w:tcPr>
          <w:p w:rsidR="004C2808" w:rsidRDefault="004C2808"/>
        </w:tc>
      </w:tr>
      <w:tr w:rsidR="004C2808">
        <w:tblPrEx>
          <w:tblBorders>
            <w:left w:val="nil"/>
            <w:right w:val="nil"/>
          </w:tblBorders>
        </w:tblPrEx>
        <w:tc>
          <w:tcPr>
            <w:tcW w:w="994" w:type="dxa"/>
            <w:vMerge/>
            <w:tcBorders>
              <w:left w:val="nil"/>
              <w:right w:val="nil"/>
            </w:tcBorders>
          </w:tcPr>
          <w:p w:rsidR="004C2808" w:rsidRDefault="004C2808"/>
        </w:tc>
        <w:tc>
          <w:tcPr>
            <w:tcW w:w="1047" w:type="dxa"/>
            <w:gridSpan w:val="2"/>
            <w:vMerge/>
            <w:tcBorders>
              <w:left w:val="nil"/>
              <w:right w:val="nil"/>
            </w:tcBorders>
          </w:tcPr>
          <w:p w:rsidR="004C2808" w:rsidRDefault="004C2808"/>
        </w:tc>
        <w:tc>
          <w:tcPr>
            <w:tcW w:w="2438" w:type="dxa"/>
            <w:gridSpan w:val="2"/>
            <w:tcBorders>
              <w:top w:val="nil"/>
              <w:left w:val="nil"/>
              <w:right w:val="nil"/>
            </w:tcBorders>
          </w:tcPr>
          <w:p w:rsidR="004C2808" w:rsidRDefault="004C2808">
            <w:pPr>
              <w:pStyle w:val="ConsPlusNormal"/>
              <w:jc w:val="center"/>
            </w:pPr>
          </w:p>
        </w:tc>
        <w:tc>
          <w:tcPr>
            <w:tcW w:w="340" w:type="dxa"/>
            <w:tcBorders>
              <w:top w:val="nil"/>
              <w:left w:val="nil"/>
              <w:bottom w:val="nil"/>
              <w:right w:val="nil"/>
            </w:tcBorders>
          </w:tcPr>
          <w:p w:rsidR="004C2808" w:rsidRDefault="004C2808">
            <w:pPr>
              <w:pStyle w:val="ConsPlusNormal"/>
              <w:jc w:val="both"/>
            </w:pPr>
          </w:p>
        </w:tc>
        <w:tc>
          <w:tcPr>
            <w:tcW w:w="510" w:type="dxa"/>
            <w:tcBorders>
              <w:left w:val="nil"/>
              <w:bottom w:val="nil"/>
              <w:right w:val="nil"/>
            </w:tcBorders>
          </w:tcPr>
          <w:p w:rsidR="004C2808" w:rsidRDefault="004C2808">
            <w:pPr>
              <w:pStyle w:val="ConsPlusNormal"/>
              <w:jc w:val="center"/>
            </w:pPr>
          </w:p>
        </w:tc>
        <w:tc>
          <w:tcPr>
            <w:tcW w:w="3742" w:type="dxa"/>
            <w:gridSpan w:val="3"/>
            <w:tcBorders>
              <w:left w:val="nil"/>
              <w:right w:val="nil"/>
            </w:tcBorders>
          </w:tcPr>
          <w:p w:rsidR="004C2808" w:rsidRDefault="004C2808">
            <w:pPr>
              <w:pStyle w:val="ConsPlusNormal"/>
              <w:jc w:val="center"/>
            </w:pPr>
            <w:r w:rsidRPr="00FC1D15">
              <w:rPr>
                <w:position w:val="-7"/>
              </w:rPr>
              <w:pict>
                <v:shape id="_x0000_i1043" style="width:9pt;height:18.75pt" coordsize="" o:spt="100" adj="0,,0" path="" filled="f" stroked="f">
                  <v:stroke joinstyle="miter"/>
                  <v:imagedata r:id="rId85" o:title="base_25_221725_32786"/>
                  <v:formulas/>
                  <v:path o:connecttype="segments"/>
                </v:shape>
              </w:pict>
            </w:r>
          </w:p>
        </w:tc>
      </w:tr>
      <w:tr w:rsidR="004C2808">
        <w:tblPrEx>
          <w:tblBorders>
            <w:left w:val="nil"/>
            <w:insideV w:val="single" w:sz="4" w:space="0" w:color="auto"/>
          </w:tblBorders>
        </w:tblPrEx>
        <w:tc>
          <w:tcPr>
            <w:tcW w:w="994" w:type="dxa"/>
            <w:vMerge/>
            <w:tcBorders>
              <w:left w:val="nil"/>
              <w:right w:val="nil"/>
            </w:tcBorders>
          </w:tcPr>
          <w:p w:rsidR="004C2808" w:rsidRDefault="004C2808"/>
        </w:tc>
        <w:tc>
          <w:tcPr>
            <w:tcW w:w="3485" w:type="dxa"/>
            <w:gridSpan w:val="4"/>
            <w:vMerge w:val="restart"/>
          </w:tcPr>
          <w:p w:rsidR="004C2808" w:rsidRDefault="004C2808">
            <w:pPr>
              <w:pStyle w:val="ConsPlusNormal"/>
              <w:jc w:val="center"/>
            </w:pPr>
            <w:r>
              <w:t>Заявитель не представил в комитет подписанный договор в срок 7 дней</w:t>
            </w:r>
          </w:p>
        </w:tc>
        <w:tc>
          <w:tcPr>
            <w:tcW w:w="850" w:type="dxa"/>
            <w:gridSpan w:val="2"/>
            <w:tcBorders>
              <w:top w:val="nil"/>
            </w:tcBorders>
          </w:tcPr>
          <w:p w:rsidR="004C2808" w:rsidRDefault="004C2808">
            <w:pPr>
              <w:pStyle w:val="ConsPlusNormal"/>
              <w:jc w:val="both"/>
            </w:pPr>
          </w:p>
        </w:tc>
        <w:tc>
          <w:tcPr>
            <w:tcW w:w="3742" w:type="dxa"/>
            <w:gridSpan w:val="3"/>
            <w:vMerge w:val="restart"/>
          </w:tcPr>
          <w:p w:rsidR="004C2808" w:rsidRDefault="004C2808">
            <w:pPr>
              <w:pStyle w:val="ConsPlusNormal"/>
              <w:jc w:val="center"/>
            </w:pPr>
            <w:r>
              <w:t>Заключение договора о передаче государственного имущества казны Ленинградской области - 14 дней</w:t>
            </w:r>
          </w:p>
        </w:tc>
      </w:tr>
      <w:tr w:rsidR="004C2808">
        <w:tblPrEx>
          <w:tblBorders>
            <w:left w:val="nil"/>
            <w:insideV w:val="single" w:sz="4" w:space="0" w:color="auto"/>
          </w:tblBorders>
        </w:tblPrEx>
        <w:tc>
          <w:tcPr>
            <w:tcW w:w="994" w:type="dxa"/>
            <w:vMerge/>
            <w:tcBorders>
              <w:left w:val="nil"/>
              <w:right w:val="nil"/>
            </w:tcBorders>
          </w:tcPr>
          <w:p w:rsidR="004C2808" w:rsidRDefault="004C2808"/>
        </w:tc>
        <w:tc>
          <w:tcPr>
            <w:tcW w:w="3485" w:type="dxa"/>
            <w:gridSpan w:val="4"/>
            <w:vMerge/>
          </w:tcPr>
          <w:p w:rsidR="004C2808" w:rsidRDefault="004C2808"/>
        </w:tc>
        <w:tc>
          <w:tcPr>
            <w:tcW w:w="850" w:type="dxa"/>
            <w:gridSpan w:val="2"/>
            <w:tcBorders>
              <w:bottom w:val="nil"/>
            </w:tcBorders>
          </w:tcPr>
          <w:p w:rsidR="004C2808" w:rsidRDefault="004C2808">
            <w:pPr>
              <w:pStyle w:val="ConsPlusNormal"/>
              <w:jc w:val="both"/>
            </w:pPr>
          </w:p>
        </w:tc>
        <w:tc>
          <w:tcPr>
            <w:tcW w:w="3742" w:type="dxa"/>
            <w:gridSpan w:val="3"/>
            <w:vMerge/>
          </w:tcPr>
          <w:p w:rsidR="004C2808" w:rsidRDefault="004C2808"/>
        </w:tc>
      </w:tr>
      <w:tr w:rsidR="004C2808">
        <w:tblPrEx>
          <w:tblBorders>
            <w:left w:val="nil"/>
            <w:right w:val="nil"/>
          </w:tblBorders>
        </w:tblPrEx>
        <w:tc>
          <w:tcPr>
            <w:tcW w:w="994" w:type="dxa"/>
            <w:vMerge/>
            <w:tcBorders>
              <w:left w:val="nil"/>
              <w:right w:val="nil"/>
            </w:tcBorders>
          </w:tcPr>
          <w:p w:rsidR="004C2808" w:rsidRDefault="004C2808"/>
        </w:tc>
        <w:tc>
          <w:tcPr>
            <w:tcW w:w="707" w:type="dxa"/>
            <w:tcBorders>
              <w:left w:val="nil"/>
              <w:right w:val="nil"/>
            </w:tcBorders>
          </w:tcPr>
          <w:p w:rsidR="004C2808" w:rsidRDefault="004C2808">
            <w:pPr>
              <w:pStyle w:val="ConsPlusNormal"/>
              <w:jc w:val="both"/>
            </w:pPr>
          </w:p>
        </w:tc>
        <w:tc>
          <w:tcPr>
            <w:tcW w:w="340" w:type="dxa"/>
            <w:tcBorders>
              <w:left w:val="nil"/>
              <w:right w:val="nil"/>
            </w:tcBorders>
          </w:tcPr>
          <w:p w:rsidR="004C2808" w:rsidRDefault="004C2808">
            <w:pPr>
              <w:pStyle w:val="ConsPlusNormal"/>
              <w:jc w:val="both"/>
            </w:pPr>
          </w:p>
        </w:tc>
        <w:tc>
          <w:tcPr>
            <w:tcW w:w="2438" w:type="dxa"/>
            <w:gridSpan w:val="2"/>
            <w:tcBorders>
              <w:left w:val="nil"/>
              <w:right w:val="nil"/>
            </w:tcBorders>
          </w:tcPr>
          <w:p w:rsidR="004C2808" w:rsidRDefault="004C2808">
            <w:pPr>
              <w:pStyle w:val="ConsPlusNormal"/>
              <w:jc w:val="center"/>
            </w:pPr>
          </w:p>
        </w:tc>
        <w:tc>
          <w:tcPr>
            <w:tcW w:w="340" w:type="dxa"/>
            <w:tcBorders>
              <w:top w:val="nil"/>
              <w:left w:val="nil"/>
              <w:right w:val="nil"/>
            </w:tcBorders>
          </w:tcPr>
          <w:p w:rsidR="004C2808" w:rsidRDefault="004C2808">
            <w:pPr>
              <w:pStyle w:val="ConsPlusNormal"/>
              <w:jc w:val="both"/>
            </w:pPr>
          </w:p>
        </w:tc>
        <w:tc>
          <w:tcPr>
            <w:tcW w:w="510" w:type="dxa"/>
            <w:tcBorders>
              <w:top w:val="nil"/>
              <w:left w:val="nil"/>
              <w:right w:val="nil"/>
            </w:tcBorders>
          </w:tcPr>
          <w:p w:rsidR="004C2808" w:rsidRDefault="004C2808">
            <w:pPr>
              <w:pStyle w:val="ConsPlusNormal"/>
              <w:jc w:val="center"/>
            </w:pPr>
          </w:p>
        </w:tc>
        <w:tc>
          <w:tcPr>
            <w:tcW w:w="3742" w:type="dxa"/>
            <w:gridSpan w:val="3"/>
            <w:tcBorders>
              <w:left w:val="nil"/>
              <w:right w:val="nil"/>
            </w:tcBorders>
          </w:tcPr>
          <w:p w:rsidR="004C2808" w:rsidRDefault="004C2808">
            <w:pPr>
              <w:pStyle w:val="ConsPlusNormal"/>
              <w:jc w:val="center"/>
            </w:pPr>
            <w:r w:rsidRPr="00FC1D15">
              <w:rPr>
                <w:position w:val="-7"/>
              </w:rPr>
              <w:pict>
                <v:shape id="_x0000_i1044" style="width:9pt;height:18.75pt" coordsize="" o:spt="100" adj="0,,0" path="" filled="f" stroked="f">
                  <v:stroke joinstyle="miter"/>
                  <v:imagedata r:id="rId85" o:title="base_25_221725_32787"/>
                  <v:formulas/>
                  <v:path o:connecttype="segments"/>
                </v:shape>
              </w:pict>
            </w:r>
          </w:p>
        </w:tc>
      </w:tr>
      <w:tr w:rsidR="004C2808">
        <w:tc>
          <w:tcPr>
            <w:tcW w:w="9071" w:type="dxa"/>
            <w:gridSpan w:val="10"/>
            <w:tcBorders>
              <w:left w:val="single" w:sz="4" w:space="0" w:color="auto"/>
              <w:right w:val="single" w:sz="4" w:space="0" w:color="auto"/>
            </w:tcBorders>
          </w:tcPr>
          <w:p w:rsidR="004C2808" w:rsidRDefault="004C2808">
            <w:pPr>
              <w:pStyle w:val="ConsPlusNormal"/>
              <w:jc w:val="center"/>
            </w:pPr>
            <w:r>
              <w:t>Направление заявителю результата предоставления государственной услуги способом, указанным в заявлении (выдача результата), - 1 день</w:t>
            </w:r>
          </w:p>
        </w:tc>
      </w:tr>
    </w:tbl>
    <w:p w:rsidR="004C2808" w:rsidRDefault="004C2808">
      <w:pPr>
        <w:pStyle w:val="ConsPlusNormal"/>
      </w:pPr>
    </w:p>
    <w:p w:rsidR="004C2808" w:rsidRDefault="004C2808">
      <w:pPr>
        <w:pStyle w:val="ConsPlusNormal"/>
        <w:ind w:firstLine="540"/>
        <w:jc w:val="both"/>
      </w:pPr>
    </w:p>
    <w:p w:rsidR="004C2808" w:rsidRDefault="004C2808">
      <w:pPr>
        <w:pStyle w:val="ConsPlusNormal"/>
        <w:pBdr>
          <w:top w:val="single" w:sz="6" w:space="0" w:color="auto"/>
        </w:pBdr>
        <w:spacing w:before="100" w:after="100"/>
        <w:jc w:val="both"/>
        <w:rPr>
          <w:sz w:val="2"/>
          <w:szCs w:val="2"/>
        </w:rPr>
      </w:pPr>
    </w:p>
    <w:p w:rsidR="00215795" w:rsidRDefault="00215795">
      <w:bookmarkStart w:id="14" w:name="_GoBack"/>
      <w:bookmarkEnd w:id="14"/>
    </w:p>
    <w:sectPr w:rsidR="00215795" w:rsidSect="006F6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08"/>
    <w:rsid w:val="00215795"/>
    <w:rsid w:val="004C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8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8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AA117019EEBF3939EBA3D9766FD59387CB9BA004388F2E9C8B108B36B757BBDCFFCF274CBC7BBD6CDC170E5A65BC5AR5H" TargetMode="External"/><Relationship Id="rId18" Type="http://schemas.openxmlformats.org/officeDocument/2006/relationships/hyperlink" Target="consultantplus://offline/ref=EC898246E5017C0862CEAA117019EEBF393BEDA0D97B6FD59387CB9BA004388F2E9C8B108B36B555B7DCFFCF274CBC7BBD6CDC170E5A65BC5AR5H" TargetMode="External"/><Relationship Id="rId26" Type="http://schemas.openxmlformats.org/officeDocument/2006/relationships/hyperlink" Target="consultantplus://offline/ref=EC898246E5017C0862CEAA117019EEBF3939EBA3D9766FD59387CB9BA004388F2E9C8B108B36B755B3DCFFCF274CBC7BBD6CDC170E5A65BC5AR5H" TargetMode="External"/><Relationship Id="rId39" Type="http://schemas.openxmlformats.org/officeDocument/2006/relationships/hyperlink" Target="consultantplus://offline/ref=EC898246E5017C0862CEAA117019EEBF3938E8A8D47E6FD59387CB9BA004388F2E9C8B108B36B75FB5DCFFCF274CBC7BBD6CDC170E5A65BC5AR5H" TargetMode="External"/><Relationship Id="rId21" Type="http://schemas.openxmlformats.org/officeDocument/2006/relationships/hyperlink" Target="consultantplus://offline/ref=EC898246E5017C0862CEAA117019EEBF3939EBA3D9766FD59387CB9BA004388F2E9C8B108B36B756B6DCFFCF274CBC7BBD6CDC170E5A65BC5AR5H" TargetMode="External"/><Relationship Id="rId34" Type="http://schemas.openxmlformats.org/officeDocument/2006/relationships/hyperlink" Target="consultantplus://offline/ref=EC898246E5017C0862CEB5006519EEBF383DEEA1D37B6FD59387CB9BA004388F2E9C8B108B36B752B5DCFFCF274CBC7BBD6CDC170E5A65BC5AR5H" TargetMode="External"/><Relationship Id="rId42" Type="http://schemas.openxmlformats.org/officeDocument/2006/relationships/hyperlink" Target="consultantplus://offline/ref=EC898246E5017C0862CEAA117019EEBF3939EBA3D9766FD59387CB9BA004388F2E9C8B108B36B755B4DCFFCF274CBC7BBD6CDC170E5A65BC5AR5H" TargetMode="External"/><Relationship Id="rId47" Type="http://schemas.openxmlformats.org/officeDocument/2006/relationships/hyperlink" Target="consultantplus://offline/ref=EC898246E5017C0862CEB5006519EEBF383DEEA1D37B6FD59387CB9BA004388F2E9C8B108B36B654B7DCFFCF274CBC7BBD6CDC170E5A65BC5AR5H" TargetMode="External"/><Relationship Id="rId50" Type="http://schemas.openxmlformats.org/officeDocument/2006/relationships/hyperlink" Target="consultantplus://offline/ref=EC898246E5017C0862CEAA117019EEBF3939EBA3D9766FD59387CB9BA004388F2E9C8B108B36B754B7DCFFCF274CBC7BBD6CDC170E5A65BC5AR5H" TargetMode="External"/><Relationship Id="rId55" Type="http://schemas.openxmlformats.org/officeDocument/2006/relationships/hyperlink" Target="consultantplus://offline/ref=EC898246E5017C0862CEAA117019EEBF3939EBA3D9766FD59387CB9BA004388F2E9C8B108B36B754BADCFFCF274CBC7BBD6CDC170E5A65BC5AR5H" TargetMode="External"/><Relationship Id="rId63" Type="http://schemas.openxmlformats.org/officeDocument/2006/relationships/hyperlink" Target="consultantplus://offline/ref=EC898246E5017C0862CEB5006519EEBF383DEEA1D37B6FD59387CB9BA004388F3C9CD31C8B33A957B1C9A99E6151R9H" TargetMode="External"/><Relationship Id="rId68" Type="http://schemas.openxmlformats.org/officeDocument/2006/relationships/hyperlink" Target="consultantplus://offline/ref=EC898246E5017C0862CEAA117019EEBF3938E4A5D9766FD59387CB9BA004388F2E9C8B108B36B755B4DCFFCF274CBC7BBD6CDC170E5A65BC5AR5H" TargetMode="External"/><Relationship Id="rId76" Type="http://schemas.openxmlformats.org/officeDocument/2006/relationships/hyperlink" Target="consultantplus://offline/ref=EC898246E5017C0862CEAA117019EEBF3938EDA3D8766FD59387CB9BA004388F2E9C8B108B36B751B3DCFFCF274CBC7BBD6CDC170E5A65BC5AR5H" TargetMode="External"/><Relationship Id="rId84" Type="http://schemas.openxmlformats.org/officeDocument/2006/relationships/hyperlink" Target="consultantplus://offline/ref=D323203B0917EB824D06593C23C991B907AE30B768E97E8FD6DD72ED4E83B2FB8BA617C17F04C5EAF15B11303FE0F4AB7A8569FF5B0C7F886CRBH" TargetMode="External"/><Relationship Id="rId89" Type="http://schemas.openxmlformats.org/officeDocument/2006/relationships/fontTable" Target="fontTable.xml"/><Relationship Id="rId7" Type="http://schemas.openxmlformats.org/officeDocument/2006/relationships/hyperlink" Target="consultantplus://offline/ref=EC898246E5017C0862CEAA117019EEBF3938E4A5D9766FD59387CB9BA004388F2E9C8B108B36B755B4DCFFCF274CBC7BBD6CDC170E5A65BC5AR5H" TargetMode="External"/><Relationship Id="rId71" Type="http://schemas.openxmlformats.org/officeDocument/2006/relationships/hyperlink" Target="consultantplus://offline/ref=EC898246E5017C0862CEB5006519EEBF383DEEA1D37B6FD59387CB9BA004388F2E9C8B108B36B452B7DCFFCF274CBC7BBD6CDC170E5A65BC5AR5H" TargetMode="External"/><Relationship Id="rId2" Type="http://schemas.microsoft.com/office/2007/relationships/stylesWithEffects" Target="stylesWithEffects.xml"/><Relationship Id="rId16" Type="http://schemas.openxmlformats.org/officeDocument/2006/relationships/hyperlink" Target="consultantplus://offline/ref=EC898246E5017C0862CEAA117019EEBF3939EBA3D9766FD59387CB9BA004388F2E9C8B108B36B756B3DCFFCF274CBC7BBD6CDC170E5A65BC5AR5H" TargetMode="External"/><Relationship Id="rId29" Type="http://schemas.openxmlformats.org/officeDocument/2006/relationships/hyperlink" Target="consultantplus://offline/ref=EC898246E5017C0862CEAA117019EEBF3939EBA3D9766FD59387CB9BA004388F2E9C8B108B36B755B7DCFFCF274CBC7BBD6CDC170E5A65BC5AR5H" TargetMode="External"/><Relationship Id="rId11" Type="http://schemas.openxmlformats.org/officeDocument/2006/relationships/hyperlink" Target="consultantplus://offline/ref=EC898246E5017C0862CEB5006519EEBF383DEEA1D37B6FD59387CB9BA004388F2E9C8B108B36B75EB7DCFFCF274CBC7BBD6CDC170E5A65BC5AR5H" TargetMode="External"/><Relationship Id="rId24" Type="http://schemas.openxmlformats.org/officeDocument/2006/relationships/hyperlink" Target="consultantplus://offline/ref=EC898246E5017C0862CEAA117019EEBF393BEDA0D97B6FD59387CB9BA004388F2E9C8B108B36B555B6DCFFCF274CBC7BBD6CDC170E5A65BC5AR5H" TargetMode="External"/><Relationship Id="rId32" Type="http://schemas.openxmlformats.org/officeDocument/2006/relationships/hyperlink" Target="consultantplus://offline/ref=EC898246E5017C0862CEB5006519EEBF383DEEA1D27C6FD59387CB9BA004388F2E9C8B108B36B25EBADCFFCF274CBC7BBD6CDC170E5A65BC5AR5H" TargetMode="External"/><Relationship Id="rId37" Type="http://schemas.openxmlformats.org/officeDocument/2006/relationships/hyperlink" Target="consultantplus://offline/ref=EC898246E5017C0862CEAA117019EEBF3938E8A8D47E6FD59387CB9BA004388F2E9C8B108B36B75FB5DCFFCF274CBC7BBD6CDC170E5A65BC5AR5H" TargetMode="External"/><Relationship Id="rId40" Type="http://schemas.openxmlformats.org/officeDocument/2006/relationships/hyperlink" Target="consultantplus://offline/ref=EC898246E5017C0862CEB5006519EEBF383DEEA1D27C6FD59387CB9BA004388F2E9C8B108B36B25EBADCFFCF274CBC7BBD6CDC170E5A65BC5AR5H" TargetMode="External"/><Relationship Id="rId45" Type="http://schemas.openxmlformats.org/officeDocument/2006/relationships/hyperlink" Target="consultantplus://offline/ref=EC898246E5017C0862CEAA117019EEBF393BEDA0D97B6FD59387CB9BA004388F2E9C8B108B36B554B5DCFFCF274CBC7BBD6CDC170E5A65BC5AR5H" TargetMode="External"/><Relationship Id="rId53" Type="http://schemas.openxmlformats.org/officeDocument/2006/relationships/hyperlink" Target="consultantplus://offline/ref=EC898246E5017C0862CEAA117019EEBF3939EBA3D9766FD59387CB9BA004388F2E9C8B108B36B754B4DCFFCF274CBC7BBD6CDC170E5A65BC5AR5H" TargetMode="External"/><Relationship Id="rId58" Type="http://schemas.openxmlformats.org/officeDocument/2006/relationships/hyperlink" Target="consultantplus://offline/ref=EC898246E5017C0862CEAA117019EEBF3939EBA3D9766FD59387CB9BA004388F2E9C8B108B36B753B0DCFFCF274CBC7BBD6CDC170E5A65BC5AR5H" TargetMode="External"/><Relationship Id="rId66" Type="http://schemas.openxmlformats.org/officeDocument/2006/relationships/hyperlink" Target="consultantplus://offline/ref=EC898246E5017C0862CEAA117019EEBF3938E4A5D9776FD59387CB9BA004388F2E9C8B108B36B750BBDCFFCF274CBC7BBD6CDC170E5A65BC5AR5H" TargetMode="External"/><Relationship Id="rId74" Type="http://schemas.openxmlformats.org/officeDocument/2006/relationships/hyperlink" Target="consultantplus://offline/ref=EC898246E5017C0862CEB5006519EEBF383DEEA1D37B6FD59387CB9BA004388F2E9C8B138236BC03E293FE93631CAF7BBA6CDE151255R8H" TargetMode="External"/><Relationship Id="rId79" Type="http://schemas.openxmlformats.org/officeDocument/2006/relationships/hyperlink" Target="consultantplus://offline/ref=EC898246E5017C0862CEB5006519EEBF383DEEA1D37B6FD59387CB9BA004388F2E9C8B138A3FBC03E293FE93631CAF7BBA6CDE151255R8H" TargetMode="External"/><Relationship Id="rId87" Type="http://schemas.openxmlformats.org/officeDocument/2006/relationships/image" Target="media/image3.png"/><Relationship Id="rId5" Type="http://schemas.openxmlformats.org/officeDocument/2006/relationships/hyperlink" Target="http://www.consultant.ru" TargetMode="External"/><Relationship Id="rId61" Type="http://schemas.openxmlformats.org/officeDocument/2006/relationships/hyperlink" Target="consultantplus://offline/ref=EC898246E5017C0862CEAA117019EEBF3939EBA3D9766FD59387CB9BA004388F2E9C8B108B36B752B1DCFFCF274CBC7BBD6CDC170E5A65BC5AR5H" TargetMode="External"/><Relationship Id="rId82" Type="http://schemas.openxmlformats.org/officeDocument/2006/relationships/hyperlink" Target="consultantplus://offline/ref=D323203B0917EB824D06593C23C991B907AF33BC65E17E8FD6DD72ED4E83B2FB8BA617C17F04C5E5F65B11303FE0F4AB7A8569FF5B0C7F886CRBH" TargetMode="External"/><Relationship Id="rId90" Type="http://schemas.openxmlformats.org/officeDocument/2006/relationships/theme" Target="theme/theme1.xml"/><Relationship Id="rId19" Type="http://schemas.openxmlformats.org/officeDocument/2006/relationships/hyperlink" Target="consultantplus://offline/ref=EC898246E5017C0862CEAA117019EEBF3939EBA3D9766FD59387CB9BA004388F2E9C8B108B36B756B7DCFFCF274CBC7BBD6CDC17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AA117019EEBF3938EDA3D8766FD59387CB9BA004388F2E9C8B108B36B752B7DCFFCF274CBC7BBD6CDC170E5A65BC5AR5H" TargetMode="External"/><Relationship Id="rId14" Type="http://schemas.openxmlformats.org/officeDocument/2006/relationships/hyperlink" Target="consultantplus://offline/ref=EC898246E5017C0862CEAA117019EEBF3938E4A5D9776FD59387CB9BA004388F2E9C8B108B36B750B4DCFFCF274CBC7BBD6CDC170E5A65BC5AR5H" TargetMode="External"/><Relationship Id="rId22" Type="http://schemas.openxmlformats.org/officeDocument/2006/relationships/hyperlink" Target="consultantplus://offline/ref=EC898246E5017C0862CEAA117019EEBF3939EBA3D9766FD59387CB9BA004388F2E9C8B108B36B756BBDCFFCF274CBC7BBD6CDC170E5A65BC5AR5H" TargetMode="External"/><Relationship Id="rId27" Type="http://schemas.openxmlformats.org/officeDocument/2006/relationships/hyperlink" Target="consultantplus://offline/ref=EC898246E5017C0862CEAA117019EEBF3938EDA3D8766FD59387CB9BA004388F2E9C8B108B36B752B4DCFFCF274CBC7BBD6CDC170E5A65BC5AR5H" TargetMode="External"/><Relationship Id="rId30" Type="http://schemas.openxmlformats.org/officeDocument/2006/relationships/hyperlink" Target="consultantplus://offline/ref=EC898246E5017C0862CEAA117019EEBF393BEDA0D97B6FD59387CB9BA004388F2E9C8B108B36B555B4DCFFCF274CBC7BBD6CDC170E5A65BC5AR5H" TargetMode="External"/><Relationship Id="rId35" Type="http://schemas.openxmlformats.org/officeDocument/2006/relationships/hyperlink" Target="consultantplus://offline/ref=EC898246E5017C0862CEB5006519EEBF383DEEA1D37B6FD59387CB9BA004388F2E9C8B138236BC03E293FE93631CAF7BBA6CDE151255R8H" TargetMode="External"/><Relationship Id="rId43" Type="http://schemas.openxmlformats.org/officeDocument/2006/relationships/hyperlink" Target="consultantplus://offline/ref=EC898246E5017C0862CEAA117019EEBF393BEDA0D97B6FD59387CB9BA004388F2E9C8B108B36B554B0DCFFCF274CBC7BBD6CDC170E5A65BC5AR5H" TargetMode="External"/><Relationship Id="rId48" Type="http://schemas.openxmlformats.org/officeDocument/2006/relationships/hyperlink" Target="consultantplus://offline/ref=EC898246E5017C0862CEAA117019EEBF393BEDA0D97B6FD59387CB9BA004388F2E9C8B108B36B554BADCFFCF274CBC7BBD6CDC170E5A65BC5AR5H" TargetMode="External"/><Relationship Id="rId56" Type="http://schemas.openxmlformats.org/officeDocument/2006/relationships/hyperlink" Target="consultantplus://offline/ref=EC898246E5017C0862CEAA117019EEBF3939EBA3D9766FD59387CB9BA004388F2E9C8B108B36B753B3DCFFCF274CBC7BBD6CDC170E5A65BC5AR5H" TargetMode="External"/><Relationship Id="rId64" Type="http://schemas.openxmlformats.org/officeDocument/2006/relationships/hyperlink" Target="consultantplus://offline/ref=EC898246E5017C0862CEB5006519EEBF383AE5A2D9796FD59387CB9BA004388F3C9CD31C8B33A957B1C9A99E6151R9H" TargetMode="External"/><Relationship Id="rId69" Type="http://schemas.openxmlformats.org/officeDocument/2006/relationships/hyperlink" Target="consultantplus://offline/ref=EC898246E5017C0862CEB5006519EEBF383DEEA1D37B6FD59387CB9BA004388F2E9C8B138F32BC03E293FE93631CAF7BBA6CDE151255R8H" TargetMode="External"/><Relationship Id="rId77" Type="http://schemas.openxmlformats.org/officeDocument/2006/relationships/hyperlink" Target="consultantplus://offline/ref=EC898246E5017C0862CEAA117019EEBF393BEDA0D97B6FD59387CB9BA004388F2E9C8B108B36B553B0DCFFCF274CBC7BBD6CDC170E5A65BC5AR5H" TargetMode="External"/><Relationship Id="rId8" Type="http://schemas.openxmlformats.org/officeDocument/2006/relationships/hyperlink" Target="consultantplus://offline/ref=EC898246E5017C0862CEAA117019EEBF3939EBA3D9766FD59387CB9BA004388F2E9C8B108B36B757B6DCFFCF274CBC7BBD6CDC170E5A65BC5AR5H" TargetMode="External"/><Relationship Id="rId51" Type="http://schemas.openxmlformats.org/officeDocument/2006/relationships/hyperlink" Target="consultantplus://offline/ref=EC898246E5017C0862CEAA117019EEBF3939EBA3D9766FD59387CB9BA004388F2E9C8B108B36B754B6DCFFCF274CBC7BBD6CDC170E5A65BC5AR5H" TargetMode="External"/><Relationship Id="rId72" Type="http://schemas.openxmlformats.org/officeDocument/2006/relationships/hyperlink" Target="consultantplus://offline/ref=EC898246E5017C0862CEB5006519EEBF383DEEA1D37B6FD59387CB9BA004388F2E9C8B108B36B452B7DCFFCF274CBC7BBD6CDC170E5A65BC5AR5H" TargetMode="External"/><Relationship Id="rId80" Type="http://schemas.openxmlformats.org/officeDocument/2006/relationships/hyperlink" Target="consultantplus://offline/ref=EC898246E5017C0862CEAA117019EEBF393BEDA0D97B6FD59387CB9BA004388F2E9C8B108B36B553B7DCFFCF274CBC7BBD6CDC170E5A65BC5AR5H" TargetMode="External"/><Relationship Id="rId85"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consultantplus://offline/ref=EC898246E5017C0862CEAA117019EEBF3938EAA7D7796FD59387CB9BA004388F2E9C8B108B36B55EB2DCFFCF274CBC7BBD6CDC170E5A65BC5AR5H" TargetMode="External"/><Relationship Id="rId17" Type="http://schemas.openxmlformats.org/officeDocument/2006/relationships/hyperlink" Target="consultantplus://offline/ref=EC898246E5017C0862CEAA117019EEBF3938EDA3D8766FD59387CB9BA004388F2E9C8B108B36B752B7DCFFCF274CBC7BBD6CDC170E5A65BC5AR5H" TargetMode="External"/><Relationship Id="rId25" Type="http://schemas.openxmlformats.org/officeDocument/2006/relationships/hyperlink" Target="consultantplus://offline/ref=EC898246E5017C0862CEAA117019EEBF3938E8A8D47E6FD59387CB9BA004388F2E9C8B108B36B75FB5DCFFCF274CBC7BBD6CDC170E5A65BC5AR5H" TargetMode="External"/><Relationship Id="rId33" Type="http://schemas.openxmlformats.org/officeDocument/2006/relationships/hyperlink" Target="consultantplus://offline/ref=EC898246E5017C0862CEB5006519EEBF383DEEA1D37B6FD59387CB9BA004388F2E9C8B15883DE306F782A69E6607B179A670DC1751R0H" TargetMode="External"/><Relationship Id="rId38" Type="http://schemas.openxmlformats.org/officeDocument/2006/relationships/hyperlink" Target="consultantplus://offline/ref=EC898246E5017C0862CEAA117019EEBF3939EBA3D9766FD59387CB9BA004388F2E9C8B108B36B755B5DCFFCF274CBC7BBD6CDC170E5A65BC5AR5H" TargetMode="External"/><Relationship Id="rId46" Type="http://schemas.openxmlformats.org/officeDocument/2006/relationships/hyperlink" Target="consultantplus://offline/ref=EC898246E5017C0862CEAA117019EEBF393BEDA0D97B6FD59387CB9BA004388F2E9C8B108B36B554B4DCFFCF274CBC7BBD6CDC170E5A65BC5AR5H" TargetMode="External"/><Relationship Id="rId59" Type="http://schemas.openxmlformats.org/officeDocument/2006/relationships/hyperlink" Target="consultantplus://offline/ref=EC898246E5017C0862CEAA117019EEBF3939EBA3D9766FD59387CB9BA004388F2E9C8B108B36B753BADCFFCF274CBC7BBD6CDC170E5A65BC5AR5H" TargetMode="External"/><Relationship Id="rId67" Type="http://schemas.openxmlformats.org/officeDocument/2006/relationships/hyperlink" Target="consultantplus://offline/ref=EC898246E5017C0862CEAA117019EEBF393BEDA0D97B6FD59387CB9BA004388F2E9C8B108B36B553B1DCFFCF274CBC7BBD6CDC170E5A65BC5AR5H" TargetMode="External"/><Relationship Id="rId20" Type="http://schemas.openxmlformats.org/officeDocument/2006/relationships/hyperlink" Target="consultantplus://offline/ref=EC898246E5017C0862CEAA117019EEBF3938E8A8D47E6FD59387CB9BA004388F2E9C8B108B36B75FB5DCFFCF274CBC7BBD6CDC170E5A65BC5AR5H" TargetMode="External"/><Relationship Id="rId41" Type="http://schemas.openxmlformats.org/officeDocument/2006/relationships/hyperlink" Target="consultantplus://offline/ref=EC898246E5017C0862CEAA117019EEBF3938EDA3D8766FD59387CB9BA004388F2E9C8B108B36B752BBDCFFCF274CBC7BBD6CDC170E5A65BC5AR5H" TargetMode="External"/><Relationship Id="rId54" Type="http://schemas.openxmlformats.org/officeDocument/2006/relationships/hyperlink" Target="consultantplus://offline/ref=EC898246E5017C0862CEAA117019EEBF3939EBA3D9766FD59387CB9BA004388F2E9C8B108B36B754BBDCFFCF274CBC7BBD6CDC170E5A65BC5AR5H" TargetMode="External"/><Relationship Id="rId62" Type="http://schemas.openxmlformats.org/officeDocument/2006/relationships/hyperlink" Target="consultantplus://offline/ref=EC898246E5017C0862CEAA117019EEBF3939EBA3D9766FD59387CB9BA004388F2E9C8B108B36B751B7DCFFCF274CBC7BBD6CDC170E5A65BC5AR5H" TargetMode="External"/><Relationship Id="rId70" Type="http://schemas.openxmlformats.org/officeDocument/2006/relationships/hyperlink" Target="consultantplus://offline/ref=EC898246E5017C0862CEB5006519EEBF383DEEA1D37B6FD59387CB9BA004388F2E9C8B108B36B452B7DCFFCF274CBC7BBD6CDC170E5A65BC5AR5H" TargetMode="External"/><Relationship Id="rId75" Type="http://schemas.openxmlformats.org/officeDocument/2006/relationships/hyperlink" Target="consultantplus://offline/ref=EC898246E5017C0862CEB5006519EEBF383DEEA1D37B6FD59387CB9BA004388F2E9C8B108B36B452B7DCFFCF274CBC7BBD6CDC170E5A65BC5AR5H" TargetMode="External"/><Relationship Id="rId83" Type="http://schemas.openxmlformats.org/officeDocument/2006/relationships/hyperlink" Target="consultantplus://offline/ref=D323203B0917EB824D06462D36C991B906AA35B563E37E8FD6DD72ED4E83B2FB8BA617C17F04C0E4F95B11303FE0F4AB7A8569FF5B0C7F886CRBH" TargetMode="External"/><Relationship Id="rId88"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EC898246E5017C0862CEAA117019EEBF3938E4A5D9776FD59387CB9BA004388F2E9C8B108B36B750B4DCFFCF274CBC7BBD6CDC170E5A65BC5AR5H" TargetMode="External"/><Relationship Id="rId15" Type="http://schemas.openxmlformats.org/officeDocument/2006/relationships/hyperlink" Target="consultantplus://offline/ref=EC898246E5017C0862CEAA117019EEBF3938E4A5D9766FD59387CB9BA004388F2E9C8B108B36B755B4DCFFCF274CBC7BBD6CDC170E5A65BC5AR5H" TargetMode="External"/><Relationship Id="rId23" Type="http://schemas.openxmlformats.org/officeDocument/2006/relationships/hyperlink" Target="consultantplus://offline/ref=EC898246E5017C0862CEAA117019EEBF3938EDA3D8766FD59387CB9BA004388F2E9C8B108B36B752B6DCFFCF274CBC7BBD6CDC170E5A65BC5AR5H" TargetMode="External"/><Relationship Id="rId28" Type="http://schemas.openxmlformats.org/officeDocument/2006/relationships/hyperlink" Target="consultantplus://offline/ref=EC898246E5017C0862CEAA117019EEBF3939EBA3D9766FD59387CB9BA004388F2E9C8B108B36B755B1DCFFCF274CBC7BBD6CDC170E5A65BC5AR5H" TargetMode="External"/><Relationship Id="rId36" Type="http://schemas.openxmlformats.org/officeDocument/2006/relationships/hyperlink" Target="consultantplus://offline/ref=EC898246E5017C0862CEAA117019EEBF393BEDA0D97B6FD59387CB9BA004388F2E9C8B108B36B554B1DCFFCF274CBC7BBD6CDC170E5A65BC5AR5H" TargetMode="External"/><Relationship Id="rId49" Type="http://schemas.openxmlformats.org/officeDocument/2006/relationships/hyperlink" Target="consultantplus://offline/ref=EC898246E5017C0862CEAA117019EEBF393BEDA0D97B6FD59387CB9BA004388F2E9C8B108B36B553B3DCFFCF274CBC7BBD6CDC170E5A65BC5AR5H" TargetMode="External"/><Relationship Id="rId57" Type="http://schemas.openxmlformats.org/officeDocument/2006/relationships/hyperlink" Target="consultantplus://offline/ref=EC898246E5017C0862CEAA117019EEBF3939EBA3D9766FD59387CB9BA004388F2E9C8B108B36B753B2DCFFCF274CBC7BBD6CDC170E5A65BC5AR5H" TargetMode="External"/><Relationship Id="rId10" Type="http://schemas.openxmlformats.org/officeDocument/2006/relationships/hyperlink" Target="consultantplus://offline/ref=EC898246E5017C0862CEAA117019EEBF393BEDA0D97B6FD59387CB9BA004388F2E9C8B108B36B555B7DCFFCF274CBC7BBD6CDC170E5A65BC5AR5H" TargetMode="External"/><Relationship Id="rId31" Type="http://schemas.openxmlformats.org/officeDocument/2006/relationships/hyperlink" Target="consultantplus://offline/ref=EC898246E5017C0862CEAA117019EEBF393BEDA0D97B6FD59387CB9BA004388F2E9C8B108B36B554B3DCFFCF274CBC7BBD6CDC170E5A65BC5AR5H" TargetMode="External"/><Relationship Id="rId44" Type="http://schemas.openxmlformats.org/officeDocument/2006/relationships/hyperlink" Target="consultantplus://offline/ref=EC898246E5017C0862CEAA117019EEBF393BEDA0D97B6FD59387CB9BA004388F2E9C8B108B36B554B7DCFFCF274CBC7BBD6CDC170E5A65BC5AR5H" TargetMode="External"/><Relationship Id="rId52" Type="http://schemas.openxmlformats.org/officeDocument/2006/relationships/hyperlink" Target="consultantplus://offline/ref=EC898246E5017C0862CEAA117019EEBF3939EBA3D9766FD59387CB9BA004388F2E9C8B108B36B754B5DCFFCF274CBC7BBD6CDC170E5A65BC5AR5H" TargetMode="External"/><Relationship Id="rId60" Type="http://schemas.openxmlformats.org/officeDocument/2006/relationships/hyperlink" Target="consultantplus://offline/ref=EC898246E5017C0862CEAA117019EEBF3939EBA3D9766FD59387CB9BA004388F2E9C8B108B36B752B3DCFFCF274CBC7BBD6CDC170E5A65BC5AR5H" TargetMode="External"/><Relationship Id="rId65" Type="http://schemas.openxmlformats.org/officeDocument/2006/relationships/hyperlink" Target="consultantplus://offline/ref=EC898246E5017C0862CEB5006519EEBF3839E9A6D57F6FD59387CB9BA004388F3C9CD31C8B33A957B1C9A99E6151R9H" TargetMode="External"/><Relationship Id="rId73" Type="http://schemas.openxmlformats.org/officeDocument/2006/relationships/hyperlink" Target="consultantplus://offline/ref=EC898246E5017C0862CEB5006519EEBF383DEEA1D37B6FD59387CB9BA004388F2E9C8B108B36B452B7DCFFCF274CBC7BBD6CDC170E5A65BC5AR5H" TargetMode="External"/><Relationship Id="rId78" Type="http://schemas.openxmlformats.org/officeDocument/2006/relationships/hyperlink" Target="consultantplus://offline/ref=EC898246E5017C0862CEB5006519EEBF383DEEA1D37B6FD59387CB9BA004388F2E9C8B108A34BC03E293FE93631CAF7BBA6CDE151255R8H" TargetMode="External"/><Relationship Id="rId81" Type="http://schemas.openxmlformats.org/officeDocument/2006/relationships/hyperlink" Target="consultantplus://offline/ref=D323203B0917EB824D06593C23C991B907AC36B468E47E8FD6DD72ED4E83B2FB8BA617C17F04C7E9F55B11303FE0F4AB7A8569FF5B0C7F886CRBH" TargetMode="External"/><Relationship Id="rId8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12283</Words>
  <Characters>70014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2020-02-05T07:17:00Z</dcterms:created>
  <dcterms:modified xsi:type="dcterms:W3CDTF">2020-02-05T07:18:00Z</dcterms:modified>
</cp:coreProperties>
</file>