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9" w:rsidRPr="0088567F" w:rsidRDefault="00C237AC" w:rsidP="004647D9">
      <w:pPr>
        <w:spacing w:line="240" w:lineRule="auto"/>
        <w:jc w:val="center"/>
        <w:rPr>
          <w:b/>
          <w:bCs/>
        </w:rPr>
      </w:pPr>
      <w:r>
        <w:rPr>
          <w:b/>
          <w:bCs/>
        </w:rPr>
        <w:t>Аналитическая</w:t>
      </w:r>
      <w:r w:rsidR="0023342B" w:rsidRPr="0088567F">
        <w:rPr>
          <w:b/>
          <w:bCs/>
        </w:rPr>
        <w:t xml:space="preserve"> записка</w:t>
      </w:r>
    </w:p>
    <w:p w:rsidR="00813981" w:rsidRPr="0088567F" w:rsidRDefault="0023342B" w:rsidP="004647D9">
      <w:pPr>
        <w:spacing w:line="240" w:lineRule="auto"/>
        <w:jc w:val="center"/>
        <w:rPr>
          <w:b/>
          <w:bCs/>
        </w:rPr>
      </w:pPr>
      <w:r w:rsidRPr="0088567F">
        <w:rPr>
          <w:b/>
          <w:bCs/>
        </w:rPr>
        <w:t xml:space="preserve">об исполнении </w:t>
      </w:r>
      <w:r w:rsidR="00D96C33" w:rsidRPr="0088567F">
        <w:rPr>
          <w:b/>
          <w:bCs/>
        </w:rPr>
        <w:t>государственным бюджетным учреждением Ленинградской области «Ленинградское областное учреждение кадастровой оценки»</w:t>
      </w:r>
      <w:r w:rsidRPr="0088567F">
        <w:rPr>
          <w:b/>
          <w:bCs/>
        </w:rPr>
        <w:t xml:space="preserve"> государственного задания </w:t>
      </w:r>
      <w:r w:rsidR="0088567F" w:rsidRPr="0088567F">
        <w:rPr>
          <w:b/>
          <w:bCs/>
        </w:rPr>
        <w:t>за 20</w:t>
      </w:r>
      <w:r w:rsidR="0041653C">
        <w:rPr>
          <w:b/>
          <w:bCs/>
        </w:rPr>
        <w:t>2</w:t>
      </w:r>
      <w:r w:rsidR="002D1930">
        <w:rPr>
          <w:b/>
          <w:bCs/>
        </w:rPr>
        <w:t>2</w:t>
      </w:r>
      <w:r w:rsidR="0088567F" w:rsidRPr="0088567F">
        <w:rPr>
          <w:b/>
          <w:bCs/>
        </w:rPr>
        <w:t xml:space="preserve"> год</w:t>
      </w:r>
    </w:p>
    <w:p w:rsidR="00813981" w:rsidRPr="004568EB" w:rsidRDefault="00813981" w:rsidP="004647D9">
      <w:pPr>
        <w:spacing w:line="240" w:lineRule="auto"/>
        <w:rPr>
          <w:bCs/>
          <w:sz w:val="26"/>
          <w:szCs w:val="26"/>
        </w:rPr>
      </w:pPr>
    </w:p>
    <w:p w:rsidR="0023342B" w:rsidRPr="0088567F" w:rsidRDefault="0023342B" w:rsidP="0088567F">
      <w:pPr>
        <w:spacing w:line="0" w:lineRule="atLeast"/>
        <w:ind w:firstLine="709"/>
        <w:rPr>
          <w:bCs/>
        </w:rPr>
      </w:pPr>
      <w:r w:rsidRPr="0088567F">
        <w:rPr>
          <w:bCs/>
        </w:rPr>
        <w:t xml:space="preserve">Письмом </w:t>
      </w:r>
      <w:r w:rsidR="00D96C33" w:rsidRPr="0088567F">
        <w:t>государственного бюджетного учреждения Ленинградской области «Ленинградское областное учреждение кадастровой оценки»</w:t>
      </w:r>
      <w:r w:rsidRPr="0088567F">
        <w:rPr>
          <w:bCs/>
        </w:rPr>
        <w:t xml:space="preserve"> (далее – </w:t>
      </w:r>
      <w:r w:rsidR="00724D4F" w:rsidRPr="0088567F">
        <w:rPr>
          <w:bCs/>
        </w:rPr>
        <w:t>У</w:t>
      </w:r>
      <w:r w:rsidR="00612DA3" w:rsidRPr="0088567F">
        <w:rPr>
          <w:bCs/>
        </w:rPr>
        <w:t xml:space="preserve">чреждение) от </w:t>
      </w:r>
      <w:r w:rsidR="007A139E">
        <w:rPr>
          <w:bCs/>
        </w:rPr>
        <w:t>09</w:t>
      </w:r>
      <w:r w:rsidRPr="0088567F">
        <w:rPr>
          <w:bCs/>
        </w:rPr>
        <w:t>.0</w:t>
      </w:r>
      <w:r w:rsidR="0088567F" w:rsidRPr="0088567F">
        <w:rPr>
          <w:bCs/>
        </w:rPr>
        <w:t>1</w:t>
      </w:r>
      <w:r w:rsidRPr="0088567F">
        <w:rPr>
          <w:bCs/>
        </w:rPr>
        <w:t>.20</w:t>
      </w:r>
      <w:r w:rsidR="0088567F" w:rsidRPr="0088567F">
        <w:rPr>
          <w:bCs/>
        </w:rPr>
        <w:t>2</w:t>
      </w:r>
      <w:r w:rsidR="007A139E">
        <w:rPr>
          <w:bCs/>
        </w:rPr>
        <w:t>3</w:t>
      </w:r>
      <w:r w:rsidRPr="0088567F">
        <w:rPr>
          <w:bCs/>
        </w:rPr>
        <w:t xml:space="preserve"> № </w:t>
      </w:r>
      <w:r w:rsidR="007A139E">
        <w:rPr>
          <w:bCs/>
        </w:rPr>
        <w:t>8</w:t>
      </w:r>
      <w:r w:rsidR="00612DA3" w:rsidRPr="0088567F">
        <w:rPr>
          <w:bCs/>
        </w:rPr>
        <w:t>-И-</w:t>
      </w:r>
      <w:r w:rsidR="0088567F" w:rsidRPr="0088567F">
        <w:rPr>
          <w:bCs/>
        </w:rPr>
        <w:t>2</w:t>
      </w:r>
      <w:r w:rsidR="007A139E">
        <w:rPr>
          <w:bCs/>
        </w:rPr>
        <w:t>3</w:t>
      </w:r>
      <w:r w:rsidRPr="0088567F">
        <w:rPr>
          <w:bCs/>
        </w:rPr>
        <w:t xml:space="preserve"> представлен отчет об исполнении государственного</w:t>
      </w:r>
      <w:r w:rsidR="00724D4F" w:rsidRPr="0088567F">
        <w:rPr>
          <w:bCs/>
        </w:rPr>
        <w:t xml:space="preserve"> задания за </w:t>
      </w:r>
      <w:r w:rsidR="00612DA3" w:rsidRPr="0088567F">
        <w:rPr>
          <w:bCs/>
        </w:rPr>
        <w:t>20</w:t>
      </w:r>
      <w:r w:rsidR="0041653C">
        <w:rPr>
          <w:bCs/>
        </w:rPr>
        <w:t>2</w:t>
      </w:r>
      <w:r w:rsidR="007A139E">
        <w:rPr>
          <w:bCs/>
        </w:rPr>
        <w:t>2</w:t>
      </w:r>
      <w:r w:rsidR="00724D4F" w:rsidRPr="0088567F">
        <w:rPr>
          <w:bCs/>
        </w:rPr>
        <w:t xml:space="preserve"> год</w:t>
      </w:r>
      <w:r w:rsidRPr="0088567F">
        <w:rPr>
          <w:bCs/>
        </w:rPr>
        <w:t>.</w:t>
      </w:r>
    </w:p>
    <w:p w:rsidR="0088567F" w:rsidRPr="0088567F" w:rsidRDefault="0023342B" w:rsidP="0088567F">
      <w:pPr>
        <w:spacing w:line="0" w:lineRule="atLeast"/>
        <w:ind w:firstLine="709"/>
        <w:rPr>
          <w:bCs/>
        </w:rPr>
      </w:pPr>
      <w:r w:rsidRPr="0088567F">
        <w:rPr>
          <w:bCs/>
        </w:rPr>
        <w:t>Согласно представленно</w:t>
      </w:r>
      <w:r w:rsidR="00FA319E" w:rsidRPr="0088567F">
        <w:rPr>
          <w:bCs/>
        </w:rPr>
        <w:t>му</w:t>
      </w:r>
      <w:r w:rsidRPr="0088567F">
        <w:rPr>
          <w:bCs/>
        </w:rPr>
        <w:t xml:space="preserve"> отчет</w:t>
      </w:r>
      <w:r w:rsidR="00FA319E" w:rsidRPr="0088567F">
        <w:rPr>
          <w:bCs/>
        </w:rPr>
        <w:t>у</w:t>
      </w:r>
      <w:r w:rsidR="0088567F" w:rsidRPr="0088567F">
        <w:rPr>
          <w:bCs/>
        </w:rPr>
        <w:t xml:space="preserve"> следующие </w:t>
      </w:r>
      <w:r w:rsidR="0088567F" w:rsidRPr="0088567F">
        <w:rPr>
          <w:b/>
          <w:bCs/>
        </w:rPr>
        <w:t>услуги</w:t>
      </w:r>
      <w:r w:rsidR="0088567F" w:rsidRPr="0088567F">
        <w:rPr>
          <w:bCs/>
        </w:rPr>
        <w:t xml:space="preserve"> выполнены в объеме</w:t>
      </w:r>
      <w:r w:rsidR="00D7380B">
        <w:rPr>
          <w:bCs/>
        </w:rPr>
        <w:t>,</w:t>
      </w:r>
      <w:r w:rsidR="0088567F" w:rsidRPr="0088567F">
        <w:rPr>
          <w:bCs/>
        </w:rPr>
        <w:t xml:space="preserve"> предусмотренн</w:t>
      </w:r>
      <w:r w:rsidR="00D7380B">
        <w:rPr>
          <w:bCs/>
        </w:rPr>
        <w:t>ом</w:t>
      </w:r>
      <w:r w:rsidR="0088567F" w:rsidRPr="0088567F">
        <w:rPr>
          <w:bCs/>
        </w:rPr>
        <w:t xml:space="preserve"> государственным заданием:</w:t>
      </w:r>
    </w:p>
    <w:p w:rsid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8567F" w:rsidRPr="00885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 информации, необходимой для ведения Единого государственного реестра недвижимости</w:t>
      </w:r>
      <w:r w:rsidR="0088567F" w:rsidRPr="0088567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7380B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7380B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Предоставление разъяснений, связанных с определением кадастровой стоимости, в том числе о ее определении, в порядке, предусмотренном законодательством Российской Федерации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виде)</w:t>
      </w:r>
      <w:r w:rsidR="00D7380B">
        <w:rPr>
          <w:rFonts w:ascii="Times New Roman" w:hAnsi="Times New Roman" w:cs="Times New Roman"/>
          <w:sz w:val="28"/>
          <w:szCs w:val="28"/>
        </w:rPr>
        <w:t>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Предоставление разъяснений, связанных с определением кадастровой стоимости, в том числе о ее определении, в порядке, предусмотренном законодательством Российской Федерации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Рассмотрение обращений об исправлении ошибок, допущенных при определении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Рассмотрение обращений об исправлении ошибок, допущенных при определении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Хранение копий отчетов об итогах государственной кадастровой оценки и иных документов, формируемых в ходе определения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Хранение копий документов и материалов, которые были использованы для целей определения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Хранение копий документов и материалов, которые были использованы для целей определения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виде)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7F" w:rsidRPr="0088567F" w:rsidRDefault="0088567F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7F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следующие </w:t>
      </w:r>
      <w:r w:rsidRPr="0088567F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8567F">
        <w:rPr>
          <w:rFonts w:ascii="Times New Roman" w:hAnsi="Times New Roman" w:cs="Times New Roman"/>
          <w:sz w:val="28"/>
          <w:szCs w:val="28"/>
        </w:rPr>
        <w:t xml:space="preserve"> в</w:t>
      </w:r>
      <w:r w:rsidR="00D7380B">
        <w:rPr>
          <w:rFonts w:ascii="Times New Roman" w:hAnsi="Times New Roman" w:cs="Times New Roman"/>
          <w:sz w:val="28"/>
          <w:szCs w:val="28"/>
        </w:rPr>
        <w:t>ыполнены в объеме, предусмотренно</w:t>
      </w:r>
      <w:r w:rsidRPr="0088567F">
        <w:rPr>
          <w:rFonts w:ascii="Times New Roman" w:hAnsi="Times New Roman" w:cs="Times New Roman"/>
          <w:sz w:val="28"/>
          <w:szCs w:val="28"/>
        </w:rPr>
        <w:t xml:space="preserve">м государственным заданием: </w:t>
      </w:r>
    </w:p>
    <w:p w:rsidR="0088567F" w:rsidRP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67F" w:rsidRPr="0088567F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Определение кадастровой стоимости объектов недвижимости в рамках государственной кадастровой оценки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и электронном виде)</w:t>
      </w:r>
      <w:r w:rsidR="0088567F" w:rsidRPr="0088567F">
        <w:rPr>
          <w:rFonts w:ascii="Times New Roman" w:hAnsi="Times New Roman" w:cs="Times New Roman"/>
          <w:sz w:val="28"/>
          <w:szCs w:val="28"/>
        </w:rPr>
        <w:t>;</w:t>
      </w:r>
    </w:p>
    <w:p w:rsid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653C" w:rsidRPr="0041653C">
        <w:rPr>
          <w:rFonts w:ascii="Times New Roman" w:hAnsi="Times New Roman" w:cs="Times New Roman"/>
          <w:sz w:val="28"/>
          <w:szCs w:val="28"/>
        </w:rPr>
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</w:t>
      </w:r>
      <w:proofErr w:type="gramStart"/>
      <w:r w:rsidR="0041653C" w:rsidRPr="0041653C">
        <w:rPr>
          <w:rFonts w:ascii="Times New Roman" w:hAnsi="Times New Roman" w:cs="Times New Roman"/>
          <w:sz w:val="28"/>
          <w:szCs w:val="28"/>
        </w:rPr>
        <w:t>я</w:t>
      </w:r>
      <w:r w:rsidR="004165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653C">
        <w:rPr>
          <w:rFonts w:ascii="Times New Roman" w:hAnsi="Times New Roman" w:cs="Times New Roman"/>
          <w:sz w:val="28"/>
          <w:szCs w:val="28"/>
        </w:rPr>
        <w:t>в бумажном и электронном виде)</w:t>
      </w:r>
      <w:r w:rsidR="0088567F">
        <w:rPr>
          <w:rFonts w:ascii="Times New Roman" w:hAnsi="Times New Roman" w:cs="Times New Roman"/>
          <w:sz w:val="28"/>
          <w:szCs w:val="28"/>
        </w:rPr>
        <w:t>.</w:t>
      </w:r>
    </w:p>
    <w:p w:rsidR="00505409" w:rsidRDefault="00505409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5409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</w:t>
      </w:r>
      <w:r w:rsidRPr="00505409">
        <w:rPr>
          <w:rFonts w:ascii="Times New Roman" w:hAnsi="Times New Roman" w:cs="Times New Roman"/>
          <w:sz w:val="28"/>
          <w:szCs w:val="28"/>
        </w:rPr>
        <w:lastRenderedPageBreak/>
        <w:t>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оценки (в эл</w:t>
      </w:r>
      <w:r w:rsidR="002D1930">
        <w:rPr>
          <w:rFonts w:ascii="Times New Roman" w:hAnsi="Times New Roman" w:cs="Times New Roman"/>
          <w:sz w:val="28"/>
          <w:szCs w:val="28"/>
        </w:rPr>
        <w:t>ектронном</w:t>
      </w:r>
      <w:r w:rsidRPr="00505409">
        <w:rPr>
          <w:rFonts w:ascii="Times New Roman" w:hAnsi="Times New Roman" w:cs="Times New Roman"/>
          <w:sz w:val="28"/>
          <w:szCs w:val="28"/>
        </w:rPr>
        <w:t xml:space="preserve"> виде)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409" w:rsidRDefault="00B34A06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услуг</w:t>
      </w:r>
      <w:r w:rsidR="00E64FDB">
        <w:rPr>
          <w:rFonts w:ascii="Times New Roman" w:hAnsi="Times New Roman" w:cs="Times New Roman"/>
          <w:sz w:val="28"/>
          <w:szCs w:val="28"/>
        </w:rPr>
        <w:t>ам и работам, указанным в пунктах 1.1</w:t>
      </w:r>
      <w:r w:rsidR="002D1930">
        <w:rPr>
          <w:rFonts w:ascii="Times New Roman" w:hAnsi="Times New Roman" w:cs="Times New Roman"/>
          <w:sz w:val="28"/>
          <w:szCs w:val="28"/>
        </w:rPr>
        <w:t>, 1.7</w:t>
      </w:r>
      <w:r w:rsidR="00E64FDB">
        <w:rPr>
          <w:rFonts w:ascii="Times New Roman" w:hAnsi="Times New Roman" w:cs="Times New Roman"/>
          <w:sz w:val="28"/>
          <w:szCs w:val="28"/>
        </w:rPr>
        <w:t xml:space="preserve">, 1.8, 2, 3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8567F">
        <w:rPr>
          <w:rFonts w:ascii="Times New Roman" w:hAnsi="Times New Roman" w:cs="Times New Roman"/>
          <w:sz w:val="28"/>
          <w:szCs w:val="28"/>
        </w:rPr>
        <w:t xml:space="preserve">меют место незначительные превышения плановых показателей на величину не более </w:t>
      </w:r>
      <w:r w:rsidR="00E64FDB">
        <w:rPr>
          <w:rFonts w:ascii="Times New Roman" w:hAnsi="Times New Roman" w:cs="Times New Roman"/>
          <w:sz w:val="28"/>
          <w:szCs w:val="28"/>
        </w:rPr>
        <w:t>5</w:t>
      </w:r>
      <w:r w:rsidR="0088567F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E64FDB" w:rsidRP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услугам, указанным в пунктах </w:t>
      </w:r>
      <w:r w:rsidR="002D1930">
        <w:rPr>
          <w:rFonts w:ascii="Times New Roman" w:hAnsi="Times New Roman" w:cs="Times New Roman"/>
          <w:sz w:val="28"/>
          <w:szCs w:val="28"/>
        </w:rPr>
        <w:t>1.2-1.6, 4,</w:t>
      </w:r>
      <w:r>
        <w:rPr>
          <w:rFonts w:ascii="Times New Roman" w:hAnsi="Times New Roman" w:cs="Times New Roman"/>
          <w:sz w:val="28"/>
          <w:szCs w:val="28"/>
        </w:rPr>
        <w:t xml:space="preserve"> имеется значительное превышение плановых показателей, связанное с увеличением количества объектов </w:t>
      </w:r>
      <w:r w:rsidR="002D1930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государственная кадастровая оценка которых производилась, и </w:t>
      </w:r>
      <w:r w:rsidR="002D1930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в отношении которых осуществлялся сбор сведений для проведения государственной кадастровой оценки в 202</w:t>
      </w:r>
      <w:r w:rsidR="00505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568EB" w:rsidRPr="004568EB" w:rsidRDefault="004568EB" w:rsidP="0023342B">
      <w:pPr>
        <w:spacing w:line="0" w:lineRule="atLeast"/>
        <w:ind w:firstLine="709"/>
        <w:rPr>
          <w:bCs/>
          <w:sz w:val="26"/>
          <w:szCs w:val="26"/>
        </w:rPr>
      </w:pPr>
    </w:p>
    <w:p w:rsidR="004568EB" w:rsidRDefault="004568EB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88567F" w:rsidRDefault="0088567F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88567F" w:rsidRPr="004568EB" w:rsidRDefault="0088567F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4568EB" w:rsidRDefault="004568EB" w:rsidP="004568EB">
      <w:pPr>
        <w:spacing w:line="0" w:lineRule="atLeast"/>
        <w:rPr>
          <w:bCs/>
          <w:sz w:val="20"/>
          <w:szCs w:val="20"/>
        </w:rPr>
      </w:pPr>
    </w:p>
    <w:p w:rsidR="004568EB" w:rsidRDefault="004568EB" w:rsidP="004568EB">
      <w:pPr>
        <w:spacing w:line="0" w:lineRule="atLeast"/>
        <w:rPr>
          <w:bCs/>
          <w:sz w:val="20"/>
          <w:szCs w:val="20"/>
        </w:rPr>
      </w:pPr>
    </w:p>
    <w:p w:rsidR="0023342B" w:rsidRPr="004568EB" w:rsidRDefault="004568EB" w:rsidP="004568EB">
      <w:pPr>
        <w:spacing w:line="0" w:lineRule="atLeast"/>
        <w:rPr>
          <w:bCs/>
          <w:sz w:val="26"/>
          <w:szCs w:val="26"/>
        </w:rPr>
      </w:pPr>
      <w:r w:rsidRPr="004568EB">
        <w:rPr>
          <w:bCs/>
          <w:sz w:val="20"/>
          <w:szCs w:val="20"/>
        </w:rPr>
        <w:t>Исп. Ершов В.А., (</w:t>
      </w:r>
      <w:r w:rsidR="0088567F">
        <w:rPr>
          <w:bCs/>
          <w:sz w:val="20"/>
          <w:szCs w:val="20"/>
        </w:rPr>
        <w:t>539</w:t>
      </w:r>
      <w:r w:rsidR="002D1930">
        <w:rPr>
          <w:bCs/>
          <w:sz w:val="20"/>
          <w:szCs w:val="20"/>
        </w:rPr>
        <w:t xml:space="preserve"> 41 43,4757</w:t>
      </w:r>
      <w:r w:rsidRPr="004568EB">
        <w:rPr>
          <w:bCs/>
          <w:sz w:val="20"/>
          <w:szCs w:val="20"/>
        </w:rPr>
        <w:t>)</w:t>
      </w:r>
    </w:p>
    <w:sectPr w:rsidR="0023342B" w:rsidRPr="004568EB" w:rsidSect="004568EB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EC"/>
    <w:multiLevelType w:val="hybridMultilevel"/>
    <w:tmpl w:val="4B8A5D4A"/>
    <w:lvl w:ilvl="0" w:tplc="076052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D0B3F"/>
    <w:multiLevelType w:val="hybridMultilevel"/>
    <w:tmpl w:val="7F94D5E2"/>
    <w:lvl w:ilvl="0" w:tplc="9D06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F63AC"/>
    <w:multiLevelType w:val="hybridMultilevel"/>
    <w:tmpl w:val="ADD6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CCA"/>
    <w:multiLevelType w:val="hybridMultilevel"/>
    <w:tmpl w:val="0B563E44"/>
    <w:lvl w:ilvl="0" w:tplc="C8AE65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E613C"/>
    <w:multiLevelType w:val="hybridMultilevel"/>
    <w:tmpl w:val="D9183130"/>
    <w:lvl w:ilvl="0" w:tplc="E1A88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DB7247"/>
    <w:multiLevelType w:val="hybridMultilevel"/>
    <w:tmpl w:val="43CAF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53"/>
    <w:rsid w:val="00011E85"/>
    <w:rsid w:val="000416AE"/>
    <w:rsid w:val="000434DF"/>
    <w:rsid w:val="00060473"/>
    <w:rsid w:val="0007048D"/>
    <w:rsid w:val="00070B7B"/>
    <w:rsid w:val="00074CAE"/>
    <w:rsid w:val="00083C09"/>
    <w:rsid w:val="000A6C4D"/>
    <w:rsid w:val="000C4831"/>
    <w:rsid w:val="000E1D1A"/>
    <w:rsid w:val="00153863"/>
    <w:rsid w:val="00157DA4"/>
    <w:rsid w:val="001732D8"/>
    <w:rsid w:val="00192E60"/>
    <w:rsid w:val="00195C06"/>
    <w:rsid w:val="001B72BD"/>
    <w:rsid w:val="001E3559"/>
    <w:rsid w:val="001E6492"/>
    <w:rsid w:val="001F4647"/>
    <w:rsid w:val="001F51E0"/>
    <w:rsid w:val="001F6769"/>
    <w:rsid w:val="001F70B9"/>
    <w:rsid w:val="00211180"/>
    <w:rsid w:val="002153DC"/>
    <w:rsid w:val="0021587A"/>
    <w:rsid w:val="00216657"/>
    <w:rsid w:val="0023342B"/>
    <w:rsid w:val="0025039D"/>
    <w:rsid w:val="00265AEB"/>
    <w:rsid w:val="0026778D"/>
    <w:rsid w:val="00274EF7"/>
    <w:rsid w:val="00284321"/>
    <w:rsid w:val="00292053"/>
    <w:rsid w:val="002B605A"/>
    <w:rsid w:val="002B6501"/>
    <w:rsid w:val="002C32C1"/>
    <w:rsid w:val="002D1930"/>
    <w:rsid w:val="002D4365"/>
    <w:rsid w:val="002E67F1"/>
    <w:rsid w:val="002F5BED"/>
    <w:rsid w:val="0031791A"/>
    <w:rsid w:val="003216B5"/>
    <w:rsid w:val="00335C3E"/>
    <w:rsid w:val="00345BB6"/>
    <w:rsid w:val="00351C5E"/>
    <w:rsid w:val="003604CB"/>
    <w:rsid w:val="00385BCF"/>
    <w:rsid w:val="003A04CD"/>
    <w:rsid w:val="003C4F3C"/>
    <w:rsid w:val="003F2964"/>
    <w:rsid w:val="004144E7"/>
    <w:rsid w:val="0041653C"/>
    <w:rsid w:val="00421B4F"/>
    <w:rsid w:val="00445181"/>
    <w:rsid w:val="00452DE1"/>
    <w:rsid w:val="004568EB"/>
    <w:rsid w:val="004647D9"/>
    <w:rsid w:val="00486CE9"/>
    <w:rsid w:val="00494BCB"/>
    <w:rsid w:val="004A03F3"/>
    <w:rsid w:val="004A2735"/>
    <w:rsid w:val="004D34CE"/>
    <w:rsid w:val="004D37A1"/>
    <w:rsid w:val="004D5FC9"/>
    <w:rsid w:val="004D7A0C"/>
    <w:rsid w:val="00503532"/>
    <w:rsid w:val="00505409"/>
    <w:rsid w:val="005077D8"/>
    <w:rsid w:val="005415AF"/>
    <w:rsid w:val="005610C6"/>
    <w:rsid w:val="0057253B"/>
    <w:rsid w:val="00586622"/>
    <w:rsid w:val="005A6AD3"/>
    <w:rsid w:val="005E7F14"/>
    <w:rsid w:val="006045A5"/>
    <w:rsid w:val="00607CF8"/>
    <w:rsid w:val="00612DA3"/>
    <w:rsid w:val="006275FB"/>
    <w:rsid w:val="00641905"/>
    <w:rsid w:val="00654545"/>
    <w:rsid w:val="00656CEE"/>
    <w:rsid w:val="00672D93"/>
    <w:rsid w:val="00691220"/>
    <w:rsid w:val="006979B0"/>
    <w:rsid w:val="006B1516"/>
    <w:rsid w:val="006D4B2C"/>
    <w:rsid w:val="006E07B8"/>
    <w:rsid w:val="006E5BD6"/>
    <w:rsid w:val="00705084"/>
    <w:rsid w:val="00705411"/>
    <w:rsid w:val="00707669"/>
    <w:rsid w:val="00710E0D"/>
    <w:rsid w:val="00724D4F"/>
    <w:rsid w:val="00724DC8"/>
    <w:rsid w:val="007947B4"/>
    <w:rsid w:val="00796A21"/>
    <w:rsid w:val="007A111A"/>
    <w:rsid w:val="007A139E"/>
    <w:rsid w:val="007B6CE8"/>
    <w:rsid w:val="007B73FE"/>
    <w:rsid w:val="007C29D6"/>
    <w:rsid w:val="007C3A30"/>
    <w:rsid w:val="007D5502"/>
    <w:rsid w:val="007F07F8"/>
    <w:rsid w:val="00813981"/>
    <w:rsid w:val="00817139"/>
    <w:rsid w:val="00817D23"/>
    <w:rsid w:val="00824386"/>
    <w:rsid w:val="00864A3D"/>
    <w:rsid w:val="00864BC9"/>
    <w:rsid w:val="0088567F"/>
    <w:rsid w:val="008873A6"/>
    <w:rsid w:val="008B34B4"/>
    <w:rsid w:val="008B71BA"/>
    <w:rsid w:val="008C3F9A"/>
    <w:rsid w:val="008D254D"/>
    <w:rsid w:val="008E28EB"/>
    <w:rsid w:val="008E3C69"/>
    <w:rsid w:val="008F5DF6"/>
    <w:rsid w:val="008F726C"/>
    <w:rsid w:val="009062A3"/>
    <w:rsid w:val="0095092B"/>
    <w:rsid w:val="00951500"/>
    <w:rsid w:val="00954C7E"/>
    <w:rsid w:val="009563E5"/>
    <w:rsid w:val="00973274"/>
    <w:rsid w:val="00976659"/>
    <w:rsid w:val="00994871"/>
    <w:rsid w:val="009A5AB4"/>
    <w:rsid w:val="009E4EE8"/>
    <w:rsid w:val="009F0122"/>
    <w:rsid w:val="00A260A0"/>
    <w:rsid w:val="00A30A66"/>
    <w:rsid w:val="00A50719"/>
    <w:rsid w:val="00A76EE1"/>
    <w:rsid w:val="00A80753"/>
    <w:rsid w:val="00A85B0D"/>
    <w:rsid w:val="00A8684A"/>
    <w:rsid w:val="00AB306D"/>
    <w:rsid w:val="00AB711F"/>
    <w:rsid w:val="00AB7FD4"/>
    <w:rsid w:val="00AF721B"/>
    <w:rsid w:val="00B34A06"/>
    <w:rsid w:val="00B41101"/>
    <w:rsid w:val="00B41BDD"/>
    <w:rsid w:val="00B521B7"/>
    <w:rsid w:val="00B652E4"/>
    <w:rsid w:val="00B7590F"/>
    <w:rsid w:val="00B9414B"/>
    <w:rsid w:val="00BA3A11"/>
    <w:rsid w:val="00BA64BE"/>
    <w:rsid w:val="00BB4346"/>
    <w:rsid w:val="00BC7F82"/>
    <w:rsid w:val="00BD5253"/>
    <w:rsid w:val="00BE6E8F"/>
    <w:rsid w:val="00C13A6E"/>
    <w:rsid w:val="00C237AC"/>
    <w:rsid w:val="00C430CC"/>
    <w:rsid w:val="00C46638"/>
    <w:rsid w:val="00C55028"/>
    <w:rsid w:val="00C655DD"/>
    <w:rsid w:val="00C920BA"/>
    <w:rsid w:val="00C97666"/>
    <w:rsid w:val="00CD0F4C"/>
    <w:rsid w:val="00D12DE3"/>
    <w:rsid w:val="00D50534"/>
    <w:rsid w:val="00D7380B"/>
    <w:rsid w:val="00D772BF"/>
    <w:rsid w:val="00D96C33"/>
    <w:rsid w:val="00DD21DA"/>
    <w:rsid w:val="00DD4353"/>
    <w:rsid w:val="00DF0F48"/>
    <w:rsid w:val="00DF4BC5"/>
    <w:rsid w:val="00E04C3A"/>
    <w:rsid w:val="00E20FE2"/>
    <w:rsid w:val="00E313B0"/>
    <w:rsid w:val="00E64FDB"/>
    <w:rsid w:val="00E801F6"/>
    <w:rsid w:val="00E82B6C"/>
    <w:rsid w:val="00E84D2E"/>
    <w:rsid w:val="00E93958"/>
    <w:rsid w:val="00ED46DA"/>
    <w:rsid w:val="00F21F15"/>
    <w:rsid w:val="00F23353"/>
    <w:rsid w:val="00F355CB"/>
    <w:rsid w:val="00F509E3"/>
    <w:rsid w:val="00F563E0"/>
    <w:rsid w:val="00F64E3D"/>
    <w:rsid w:val="00F93D1B"/>
    <w:rsid w:val="00FA2A70"/>
    <w:rsid w:val="00FA319E"/>
    <w:rsid w:val="00FB3BFA"/>
    <w:rsid w:val="00FC2F9A"/>
    <w:rsid w:val="00FD63B2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1F6769"/>
    <w:pPr>
      <w:spacing w:after="200"/>
      <w:ind w:left="707" w:firstLine="2"/>
      <w:jc w:val="left"/>
    </w:pPr>
    <w:rPr>
      <w:b/>
      <w:sz w:val="22"/>
    </w:rPr>
  </w:style>
  <w:style w:type="character" w:styleId="a3">
    <w:name w:val="Strong"/>
    <w:basedOn w:val="a0"/>
    <w:uiPriority w:val="22"/>
    <w:qFormat/>
    <w:rsid w:val="001F51E0"/>
    <w:rPr>
      <w:b/>
      <w:bCs/>
    </w:rPr>
  </w:style>
  <w:style w:type="character" w:styleId="a4">
    <w:name w:val="Hyperlink"/>
    <w:basedOn w:val="a0"/>
    <w:uiPriority w:val="99"/>
    <w:unhideWhenUsed/>
    <w:rsid w:val="006275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0B7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1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D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567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1F6769"/>
    <w:pPr>
      <w:spacing w:after="200"/>
      <w:ind w:left="707" w:firstLine="2"/>
      <w:jc w:val="left"/>
    </w:pPr>
    <w:rPr>
      <w:b/>
      <w:sz w:val="22"/>
    </w:rPr>
  </w:style>
  <w:style w:type="character" w:styleId="a3">
    <w:name w:val="Strong"/>
    <w:basedOn w:val="a0"/>
    <w:uiPriority w:val="22"/>
    <w:qFormat/>
    <w:rsid w:val="001F51E0"/>
    <w:rPr>
      <w:b/>
      <w:bCs/>
    </w:rPr>
  </w:style>
  <w:style w:type="character" w:styleId="a4">
    <w:name w:val="Hyperlink"/>
    <w:basedOn w:val="a0"/>
    <w:uiPriority w:val="99"/>
    <w:unhideWhenUsed/>
    <w:rsid w:val="006275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0B7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1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D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567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EDCE-3AE2-418C-9F03-0E8024F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Лукина</dc:creator>
  <cp:lastModifiedBy>Татьяна Григорьевна Панченко</cp:lastModifiedBy>
  <cp:revision>3</cp:revision>
  <cp:lastPrinted>2018-12-05T14:03:00Z</cp:lastPrinted>
  <dcterms:created xsi:type="dcterms:W3CDTF">2023-03-28T12:52:00Z</dcterms:created>
  <dcterms:modified xsi:type="dcterms:W3CDTF">2023-03-28T12:53:00Z</dcterms:modified>
</cp:coreProperties>
</file>