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2D" w:rsidRDefault="00D4192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4192D" w:rsidRDefault="00D4192D">
      <w:pPr>
        <w:pStyle w:val="ConsPlusNormal"/>
        <w:jc w:val="both"/>
        <w:outlineLvl w:val="0"/>
      </w:pPr>
    </w:p>
    <w:p w:rsidR="00D4192D" w:rsidRDefault="00D4192D">
      <w:pPr>
        <w:pStyle w:val="ConsPlusTitle"/>
        <w:jc w:val="center"/>
        <w:outlineLvl w:val="0"/>
      </w:pPr>
      <w:r>
        <w:t>ЛЕНИНГРАДСКИЙ ОБЛАСТНОЙ КОМИТЕТ ПО УПРАВЛЕНИЮ</w:t>
      </w:r>
    </w:p>
    <w:p w:rsidR="00D4192D" w:rsidRDefault="00D4192D">
      <w:pPr>
        <w:pStyle w:val="ConsPlusTitle"/>
        <w:jc w:val="center"/>
      </w:pPr>
      <w:r>
        <w:t>ГОСУДАРСТВЕННЫМ ИМУЩЕСТВОМ</w:t>
      </w:r>
    </w:p>
    <w:p w:rsidR="00D4192D" w:rsidRDefault="00D4192D">
      <w:pPr>
        <w:pStyle w:val="ConsPlusTitle"/>
        <w:jc w:val="center"/>
      </w:pPr>
    </w:p>
    <w:p w:rsidR="00D4192D" w:rsidRDefault="00D4192D">
      <w:pPr>
        <w:pStyle w:val="ConsPlusTitle"/>
        <w:jc w:val="center"/>
      </w:pPr>
      <w:r>
        <w:t>ПРИКАЗ</w:t>
      </w:r>
    </w:p>
    <w:p w:rsidR="00D4192D" w:rsidRDefault="00D4192D">
      <w:pPr>
        <w:pStyle w:val="ConsPlusTitle"/>
        <w:jc w:val="center"/>
      </w:pPr>
      <w:r>
        <w:t>от 15 июня 2015 г. N 12</w:t>
      </w:r>
    </w:p>
    <w:p w:rsidR="00D4192D" w:rsidRDefault="00D4192D">
      <w:pPr>
        <w:pStyle w:val="ConsPlusTitle"/>
        <w:jc w:val="center"/>
      </w:pPr>
    </w:p>
    <w:p w:rsidR="00D4192D" w:rsidRDefault="00D4192D">
      <w:pPr>
        <w:pStyle w:val="ConsPlusTitle"/>
        <w:jc w:val="center"/>
      </w:pPr>
      <w:r>
        <w:t xml:space="preserve">ОБ УТВЕРЖДЕНИИ ПЕРЕЧНЯ ДОЛЖНОСТЕЙ </w:t>
      </w:r>
      <w:proofErr w:type="gramStart"/>
      <w:r>
        <w:t>ГОСУДАРСТВЕННОЙ</w:t>
      </w:r>
      <w:proofErr w:type="gramEnd"/>
    </w:p>
    <w:p w:rsidR="00D4192D" w:rsidRDefault="00D4192D">
      <w:pPr>
        <w:pStyle w:val="ConsPlusTitle"/>
        <w:jc w:val="center"/>
      </w:pPr>
      <w:r>
        <w:t xml:space="preserve">ГРАЖДАНСКОЙ СЛУЖБЫ ЛЕНИНГРАДСКОЙ ОБЛАСТИ В </w:t>
      </w:r>
      <w:proofErr w:type="gramStart"/>
      <w:r>
        <w:t>ЛЕНИНГРАДСКОМ</w:t>
      </w:r>
      <w:proofErr w:type="gramEnd"/>
    </w:p>
    <w:p w:rsidR="00D4192D" w:rsidRDefault="00D4192D">
      <w:pPr>
        <w:pStyle w:val="ConsPlusTitle"/>
        <w:jc w:val="center"/>
      </w:pPr>
      <w:r>
        <w:t xml:space="preserve">ОБЛАСТНОМ </w:t>
      </w:r>
      <w:proofErr w:type="gramStart"/>
      <w:r>
        <w:t>КОМИТЕТЕ</w:t>
      </w:r>
      <w:proofErr w:type="gramEnd"/>
      <w:r>
        <w:t xml:space="preserve"> ПО УПРАВЛЕНИЮ ГОСУДАРСТВЕННЫМ ИМУЩЕСТВОМ,</w:t>
      </w:r>
    </w:p>
    <w:p w:rsidR="00D4192D" w:rsidRDefault="00D4192D">
      <w:pPr>
        <w:pStyle w:val="ConsPlusTitle"/>
        <w:jc w:val="center"/>
      </w:pPr>
      <w:r>
        <w:t xml:space="preserve">ПРИ </w:t>
      </w:r>
      <w:proofErr w:type="gramStart"/>
      <w:r>
        <w:t>ЗАМЕЩЕНИИ</w:t>
      </w:r>
      <w:proofErr w:type="gramEnd"/>
      <w:r>
        <w:t xml:space="preserve"> КОТОРЫХ ГОСУДАРСТВЕННЫЕ ГРАЖДАНСКИЕ СЛУЖАЩИЕ</w:t>
      </w:r>
    </w:p>
    <w:p w:rsidR="00D4192D" w:rsidRDefault="00D4192D">
      <w:pPr>
        <w:pStyle w:val="ConsPlusTitle"/>
        <w:jc w:val="center"/>
      </w:pPr>
      <w:r>
        <w:t xml:space="preserve">ЛЕНИНГРАДСКОЙ ОБЛАСТИ ОБЯЗАНЫ ПРЕДСТАВЛЯТЬ СВЕДЕНИЯ О </w:t>
      </w:r>
      <w:proofErr w:type="gramStart"/>
      <w:r>
        <w:t>СВОИХ</w:t>
      </w:r>
      <w:proofErr w:type="gramEnd"/>
    </w:p>
    <w:p w:rsidR="00D4192D" w:rsidRDefault="00D4192D">
      <w:pPr>
        <w:pStyle w:val="ConsPlusTitle"/>
        <w:jc w:val="center"/>
      </w:pPr>
      <w:r>
        <w:t xml:space="preserve">ДОХОДАХ, ОБ ИМУЩЕСТВЕ И ОБЯЗАТЕЛЬСТВАХ </w:t>
      </w:r>
      <w:proofErr w:type="gramStart"/>
      <w:r>
        <w:t>ИМУЩЕСТВЕННОГО</w:t>
      </w:r>
      <w:proofErr w:type="gramEnd"/>
    </w:p>
    <w:p w:rsidR="00D4192D" w:rsidRDefault="00D4192D">
      <w:pPr>
        <w:pStyle w:val="ConsPlusTitle"/>
        <w:jc w:val="center"/>
      </w:pPr>
      <w:r>
        <w:t>ХАРАКТЕРА, А ТАКЖЕ СВЕДЕНИЯ О ДОХОДАХ, ОБ ИМУЩЕСТВЕ</w:t>
      </w:r>
    </w:p>
    <w:p w:rsidR="00D4192D" w:rsidRDefault="00D4192D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СВОИХ СУПРУГИ</w:t>
      </w:r>
    </w:p>
    <w:p w:rsidR="00D4192D" w:rsidRDefault="00D4192D">
      <w:pPr>
        <w:pStyle w:val="ConsPlusTitle"/>
        <w:jc w:val="center"/>
      </w:pPr>
      <w:r>
        <w:t>(СУПРУГА) И НЕСОВЕРШЕННОЛЕТНИХ ДЕТЕЙ</w:t>
      </w:r>
    </w:p>
    <w:p w:rsidR="00D4192D" w:rsidRDefault="00D4192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419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4192D" w:rsidRDefault="00D4192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192D" w:rsidRDefault="00D4192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Ленинградского областного комитета по управлению</w:t>
            </w:r>
            <w:proofErr w:type="gramEnd"/>
          </w:p>
          <w:p w:rsidR="00D4192D" w:rsidRDefault="00D4192D">
            <w:pPr>
              <w:pStyle w:val="ConsPlusNormal"/>
              <w:jc w:val="center"/>
            </w:pPr>
            <w:r>
              <w:rPr>
                <w:color w:val="392C69"/>
              </w:rPr>
              <w:t xml:space="preserve">государственным имуществом от 19.12.2016 </w:t>
            </w:r>
            <w:hyperlink r:id="rId6" w:history="1">
              <w:r>
                <w:rPr>
                  <w:color w:val="0000FF"/>
                </w:rPr>
                <w:t>N 52</w:t>
              </w:r>
            </w:hyperlink>
            <w:r>
              <w:rPr>
                <w:color w:val="392C69"/>
              </w:rPr>
              <w:t xml:space="preserve">, от 29.11.2017 </w:t>
            </w:r>
            <w:hyperlink r:id="rId7" w:history="1">
              <w:r>
                <w:rPr>
                  <w:color w:val="0000FF"/>
                </w:rPr>
                <w:t>N 58</w:t>
              </w:r>
            </w:hyperlink>
            <w:r>
              <w:rPr>
                <w:color w:val="392C69"/>
              </w:rPr>
              <w:t>,</w:t>
            </w:r>
          </w:p>
          <w:p w:rsidR="00D4192D" w:rsidRDefault="00D4192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26.06.2020 </w:t>
            </w:r>
            <w:hyperlink r:id="rId8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4192D" w:rsidRDefault="00D4192D">
      <w:pPr>
        <w:pStyle w:val="ConsPlusNormal"/>
        <w:jc w:val="both"/>
      </w:pPr>
    </w:p>
    <w:p w:rsidR="00D4192D" w:rsidRDefault="00D4192D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25 августа 2009 года N 274 "Об утверждении Перечня должностей государственной гражданской службы Ленинградской области в Администрации Ленинградской области и аппаратах мировых судей Ленинградской области,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</w:t>
      </w:r>
      <w:proofErr w:type="gramEnd"/>
      <w:r>
        <w:t xml:space="preserve"> и </w:t>
      </w:r>
      <w:proofErr w:type="gramStart"/>
      <w:r>
        <w:t>обязательствах</w:t>
      </w:r>
      <w:proofErr w:type="gramEnd"/>
      <w:r>
        <w:t xml:space="preserve"> имущественного характера своих супруги (супруга) и несовершеннолетних детей" приказываю:</w:t>
      </w:r>
    </w:p>
    <w:p w:rsidR="00D4192D" w:rsidRDefault="00D4192D">
      <w:pPr>
        <w:pStyle w:val="ConsPlusNormal"/>
        <w:jc w:val="both"/>
      </w:pPr>
    </w:p>
    <w:p w:rsidR="00D4192D" w:rsidRDefault="00D4192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46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Ленинградской области в Ленинградском областном комитете по управлению государственным имуществом,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(далее - Перечень), согласно приложению.</w:t>
      </w:r>
      <w:proofErr w:type="gramEnd"/>
    </w:p>
    <w:p w:rsidR="00D4192D" w:rsidRDefault="00D4192D">
      <w:pPr>
        <w:pStyle w:val="ConsPlusNormal"/>
        <w:spacing w:before="220"/>
        <w:ind w:firstLine="540"/>
        <w:jc w:val="both"/>
      </w:pPr>
      <w:r>
        <w:t xml:space="preserve">2. Ознакомить с </w:t>
      </w:r>
      <w:hyperlink w:anchor="P46" w:history="1">
        <w:r>
          <w:rPr>
            <w:color w:val="0000FF"/>
          </w:rPr>
          <w:t>Перечнем</w:t>
        </w:r>
      </w:hyperlink>
      <w:r>
        <w:t xml:space="preserve"> государственных гражданских служащих Ленинградского областного комитета по управлению государственным имуществом, замещающих должности государственной гражданской службы, включенных в </w:t>
      </w:r>
      <w:hyperlink w:anchor="P46" w:history="1">
        <w:r>
          <w:rPr>
            <w:color w:val="0000FF"/>
          </w:rPr>
          <w:t>Перечень</w:t>
        </w:r>
      </w:hyperlink>
      <w:r>
        <w:t>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3. Представить в Администрацию Губернатора и Правительства Ленинградской области копию настоящего приказа.</w:t>
      </w:r>
    </w:p>
    <w:p w:rsidR="00D4192D" w:rsidRDefault="00D4192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Ленинградского областного комитета по управлению государственным имуществом от 26.06.2020 N 18)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Ленинградского областного комитета по управлению государственным имуществом от 24 ноября 2009 года N 101 "Об утверждении Перечня должностей государственной гражданской службы в Ленинградском областном комитете по управлению государственным имуществом, при назначении на которые граждане и при </w:t>
      </w:r>
      <w:r>
        <w:lastRenderedPageBreak/>
        <w:t>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</w:t>
      </w:r>
      <w:proofErr w:type="gramEnd"/>
      <w:r>
        <w:t xml:space="preserve"> также сведения о доходах, об имуществе и обязательствах имущественного характера своих супруги (супруга) и несовершеннолетних детей".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5. Настоящий приказ вступает в силу с момента его опубликования.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D4192D" w:rsidRDefault="00D4192D">
      <w:pPr>
        <w:pStyle w:val="ConsPlusNormal"/>
        <w:jc w:val="both"/>
      </w:pPr>
    </w:p>
    <w:p w:rsidR="00D4192D" w:rsidRDefault="00D4192D">
      <w:pPr>
        <w:pStyle w:val="ConsPlusNormal"/>
        <w:jc w:val="right"/>
      </w:pPr>
      <w:r>
        <w:t>Первый заместитель председателя</w:t>
      </w:r>
    </w:p>
    <w:p w:rsidR="00D4192D" w:rsidRDefault="00D4192D">
      <w:pPr>
        <w:pStyle w:val="ConsPlusNormal"/>
        <w:jc w:val="right"/>
      </w:pPr>
      <w:r>
        <w:t>Леноблкомимущества</w:t>
      </w:r>
    </w:p>
    <w:p w:rsidR="00D4192D" w:rsidRDefault="00D4192D">
      <w:pPr>
        <w:pStyle w:val="ConsPlusNormal"/>
        <w:jc w:val="right"/>
      </w:pPr>
      <w:r>
        <w:t>О.Е.Зинченко</w:t>
      </w:r>
    </w:p>
    <w:p w:rsidR="00D4192D" w:rsidRDefault="00D4192D">
      <w:pPr>
        <w:pStyle w:val="ConsPlusNormal"/>
        <w:jc w:val="both"/>
      </w:pPr>
    </w:p>
    <w:p w:rsidR="00D4192D" w:rsidRDefault="00D4192D">
      <w:pPr>
        <w:pStyle w:val="ConsPlusNormal"/>
        <w:jc w:val="both"/>
      </w:pPr>
    </w:p>
    <w:p w:rsidR="00D4192D" w:rsidRDefault="00D4192D">
      <w:pPr>
        <w:pStyle w:val="ConsPlusNormal"/>
        <w:jc w:val="both"/>
      </w:pPr>
    </w:p>
    <w:p w:rsidR="00D4192D" w:rsidRDefault="00D4192D">
      <w:pPr>
        <w:pStyle w:val="ConsPlusNormal"/>
        <w:jc w:val="both"/>
      </w:pPr>
    </w:p>
    <w:p w:rsidR="00D4192D" w:rsidRDefault="00D4192D">
      <w:pPr>
        <w:pStyle w:val="ConsPlusNormal"/>
        <w:jc w:val="both"/>
      </w:pPr>
    </w:p>
    <w:p w:rsidR="00D4192D" w:rsidRDefault="00D4192D">
      <w:pPr>
        <w:pStyle w:val="ConsPlusNormal"/>
        <w:jc w:val="right"/>
        <w:outlineLvl w:val="0"/>
      </w:pPr>
      <w:r>
        <w:t>УТВЕРЖДЕН</w:t>
      </w:r>
    </w:p>
    <w:p w:rsidR="00D4192D" w:rsidRDefault="00D4192D">
      <w:pPr>
        <w:pStyle w:val="ConsPlusNormal"/>
        <w:jc w:val="right"/>
      </w:pPr>
      <w:r>
        <w:t xml:space="preserve">приказом </w:t>
      </w:r>
      <w:proofErr w:type="gramStart"/>
      <w:r>
        <w:t>Ленинградского</w:t>
      </w:r>
      <w:proofErr w:type="gramEnd"/>
    </w:p>
    <w:p w:rsidR="00D4192D" w:rsidRDefault="00D4192D">
      <w:pPr>
        <w:pStyle w:val="ConsPlusNormal"/>
        <w:jc w:val="right"/>
      </w:pPr>
      <w:r>
        <w:t>областного комитета по управлению</w:t>
      </w:r>
    </w:p>
    <w:p w:rsidR="00D4192D" w:rsidRDefault="00D4192D">
      <w:pPr>
        <w:pStyle w:val="ConsPlusNormal"/>
        <w:jc w:val="right"/>
      </w:pPr>
      <w:r>
        <w:t>государственным имуществом</w:t>
      </w:r>
    </w:p>
    <w:p w:rsidR="00D4192D" w:rsidRDefault="00D4192D">
      <w:pPr>
        <w:pStyle w:val="ConsPlusNormal"/>
        <w:jc w:val="right"/>
      </w:pPr>
      <w:r>
        <w:t>от 15.06.2015 N 12</w:t>
      </w:r>
    </w:p>
    <w:p w:rsidR="00D4192D" w:rsidRDefault="00D4192D">
      <w:pPr>
        <w:pStyle w:val="ConsPlusNormal"/>
        <w:jc w:val="right"/>
      </w:pPr>
      <w:r>
        <w:t>(приложение 1)</w:t>
      </w:r>
    </w:p>
    <w:p w:rsidR="00D4192D" w:rsidRDefault="00D4192D">
      <w:pPr>
        <w:pStyle w:val="ConsPlusNormal"/>
        <w:jc w:val="both"/>
      </w:pPr>
    </w:p>
    <w:p w:rsidR="00D4192D" w:rsidRDefault="00D4192D">
      <w:pPr>
        <w:pStyle w:val="ConsPlusTitle"/>
        <w:jc w:val="center"/>
      </w:pPr>
      <w:bookmarkStart w:id="0" w:name="P46"/>
      <w:bookmarkEnd w:id="0"/>
      <w:r>
        <w:t>ПЕРЕЧЕНЬ</w:t>
      </w:r>
    </w:p>
    <w:p w:rsidR="00D4192D" w:rsidRDefault="00D4192D">
      <w:pPr>
        <w:pStyle w:val="ConsPlusTitle"/>
        <w:jc w:val="center"/>
      </w:pPr>
      <w:r>
        <w:t>ДОЛЖНОСТЕЙ ГОСУДАРСТВЕННОЙ ГРАЖДАНСКОЙ СЛУЖБЫ ЛЕНИНГРАДСКОЙ</w:t>
      </w:r>
    </w:p>
    <w:p w:rsidR="00D4192D" w:rsidRDefault="00D4192D">
      <w:pPr>
        <w:pStyle w:val="ConsPlusTitle"/>
        <w:jc w:val="center"/>
      </w:pPr>
      <w:r>
        <w:t>ОБЛАСТИ В ЛЕНИНГРАДСКОМ ОБЛАСТНОМ КОМИТЕТЕ ПО УПРАВЛЕНИЮ</w:t>
      </w:r>
    </w:p>
    <w:p w:rsidR="00D4192D" w:rsidRDefault="00D4192D">
      <w:pPr>
        <w:pStyle w:val="ConsPlusTitle"/>
        <w:jc w:val="center"/>
      </w:pPr>
      <w:r>
        <w:t xml:space="preserve">ГОСУДАРСТВЕННЫМ ИМУЩЕСТВОМ, ПРИ ЗАМЕЩЕНИИ </w:t>
      </w:r>
      <w:proofErr w:type="gramStart"/>
      <w:r>
        <w:t>КОТОРЫХ</w:t>
      </w:r>
      <w:proofErr w:type="gramEnd"/>
    </w:p>
    <w:p w:rsidR="00D4192D" w:rsidRDefault="00D4192D">
      <w:pPr>
        <w:pStyle w:val="ConsPlusTitle"/>
        <w:jc w:val="center"/>
      </w:pPr>
      <w:r>
        <w:t>ГОСУДАРСТВЕННЫЕ ГРАЖДАНСКИЕ СЛУЖАЩИЕ ЛЕНИНГРАДСКОЙ ОБЛАСТИ</w:t>
      </w:r>
    </w:p>
    <w:p w:rsidR="00D4192D" w:rsidRDefault="00D4192D">
      <w:pPr>
        <w:pStyle w:val="ConsPlusTitle"/>
        <w:jc w:val="center"/>
      </w:pPr>
      <w:r>
        <w:t>ОБЯЗАНЫ ПРЕДСТАВЛЯТЬ СВЕДЕНИЯ О СВОИХ ДОХОДАХ, ОБ ИМУЩЕСТВЕ</w:t>
      </w:r>
    </w:p>
    <w:p w:rsidR="00D4192D" w:rsidRDefault="00D4192D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ХАРАКТЕРА, А ТАКЖЕ СВЕДЕНИЯ</w:t>
      </w:r>
    </w:p>
    <w:p w:rsidR="00D4192D" w:rsidRDefault="00D4192D">
      <w:pPr>
        <w:pStyle w:val="ConsPlusTitle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D4192D" w:rsidRDefault="00D4192D">
      <w:pPr>
        <w:pStyle w:val="ConsPlusTitle"/>
        <w:jc w:val="center"/>
      </w:pPr>
      <w:r>
        <w:t>ХАРАКТЕРА СВОИХ СУПРУГИ (СУПРУГА) И НЕСОВЕРШЕННОЛЕТНИХ ДЕТЕЙ</w:t>
      </w:r>
    </w:p>
    <w:p w:rsidR="00D4192D" w:rsidRDefault="00D4192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4192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4192D" w:rsidRDefault="00D4192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192D" w:rsidRDefault="00D4192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Ленинградского областного комитета по управлению</w:t>
            </w:r>
            <w:proofErr w:type="gramEnd"/>
          </w:p>
          <w:p w:rsidR="00D4192D" w:rsidRDefault="00D4192D">
            <w:pPr>
              <w:pStyle w:val="ConsPlusNormal"/>
              <w:jc w:val="center"/>
            </w:pPr>
            <w:r>
              <w:rPr>
                <w:color w:val="392C69"/>
              </w:rPr>
              <w:t>государственным имуществом от 26.06.2020 N 18)</w:t>
            </w:r>
          </w:p>
        </w:tc>
      </w:tr>
    </w:tbl>
    <w:p w:rsidR="00D4192D" w:rsidRDefault="00D4192D">
      <w:pPr>
        <w:pStyle w:val="ConsPlusNormal"/>
      </w:pPr>
    </w:p>
    <w:p w:rsidR="00D4192D" w:rsidRDefault="00D4192D">
      <w:pPr>
        <w:pStyle w:val="ConsPlusNormal"/>
        <w:ind w:firstLine="540"/>
        <w:jc w:val="both"/>
      </w:pPr>
      <w:r>
        <w:t>1. Начальник отдела учета государственного имущества.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2. Заместитель начальника отдела учета государственного имущества.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3. Главный специалист отдела учета государственного имущества (2 должности).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4. Ведущий специалист отдела учета государственного имущества (3 должности).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5. Специалист первой категории отдела учета государственного имущества.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6. Начальник отдела управления активами и приватизации.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7. Заместитель начальника отдела управления активами и приватизации.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8. Главный специалист отдела управления активами и приватизации (2 должности).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9. Ведущий специалист отдела управления активами и приватизации (3 должности).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lastRenderedPageBreak/>
        <w:t xml:space="preserve">10. Начальник отдела распоряжения и </w:t>
      </w:r>
      <w:proofErr w:type="gramStart"/>
      <w:r>
        <w:t>контроля за</w:t>
      </w:r>
      <w:proofErr w:type="gramEnd"/>
      <w:r>
        <w:t xml:space="preserve"> использованием государственного имущества.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 xml:space="preserve">11. Консультант отдела распоряжения и </w:t>
      </w:r>
      <w:proofErr w:type="gramStart"/>
      <w:r>
        <w:t>контроля за</w:t>
      </w:r>
      <w:proofErr w:type="gramEnd"/>
      <w:r>
        <w:t xml:space="preserve"> использованием государственного имущества.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 xml:space="preserve">12. Главный специалист отдела распоряжения и </w:t>
      </w:r>
      <w:proofErr w:type="gramStart"/>
      <w:r>
        <w:t>контроля за</w:t>
      </w:r>
      <w:proofErr w:type="gramEnd"/>
      <w:r>
        <w:t xml:space="preserve"> использованием государственного имущества (2 должности).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 xml:space="preserve">13. Ведущий специалист отдела распоряжения и </w:t>
      </w:r>
      <w:proofErr w:type="gramStart"/>
      <w:r>
        <w:t>контроля за</w:t>
      </w:r>
      <w:proofErr w:type="gramEnd"/>
      <w:r>
        <w:t xml:space="preserve"> использованием государственного имущества.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14. Начальник отдела формирования и учета земельных ресурсов.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15. Главный специалист отдела формирования и учета земельных ресурсов (4 должности).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16. Ведущий специалист отдела формирования и учета земельных ресурсов (2 должности).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 xml:space="preserve">17. Начальник отдела распоряжения и </w:t>
      </w:r>
      <w:proofErr w:type="gramStart"/>
      <w:r>
        <w:t>контроля за</w:t>
      </w:r>
      <w:proofErr w:type="gramEnd"/>
      <w:r>
        <w:t xml:space="preserve"> использованием земельных ресурсов.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 xml:space="preserve">18. Заместитель начальника отдела распоряжения и </w:t>
      </w:r>
      <w:proofErr w:type="gramStart"/>
      <w:r>
        <w:t>контроля за</w:t>
      </w:r>
      <w:proofErr w:type="gramEnd"/>
      <w:r>
        <w:t xml:space="preserve"> использованием земельных ресурсов.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 xml:space="preserve">19. Главный специалист отдела распоряжения и </w:t>
      </w:r>
      <w:proofErr w:type="gramStart"/>
      <w:r>
        <w:t>контроля за</w:t>
      </w:r>
      <w:proofErr w:type="gramEnd"/>
      <w:r>
        <w:t xml:space="preserve"> использованием земельных ресурсов.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 xml:space="preserve">20. Ведущий специалист отдела распоряжения и </w:t>
      </w:r>
      <w:proofErr w:type="gramStart"/>
      <w:r>
        <w:t>контроля за</w:t>
      </w:r>
      <w:proofErr w:type="gramEnd"/>
      <w:r>
        <w:t xml:space="preserve"> использованием земельных ресурсов (2 должности).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 xml:space="preserve">21. Специалист первой категории отдела распоряжения и </w:t>
      </w:r>
      <w:proofErr w:type="gramStart"/>
      <w:r>
        <w:t>контроля за</w:t>
      </w:r>
      <w:proofErr w:type="gramEnd"/>
      <w:r>
        <w:t xml:space="preserve"> использованием земельных ресурсов (2 должности).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22. Начальник сектора по землеустройству.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23. Главный специалист сектора по землеустройству (2 должности).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24. Ведущий специалист сектора по землеустройству.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25. Начальник юридического отдела.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26. Заместитель начальника юридического отдела.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27. Консультант юридического отдела.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28. Главный специалист юридического отдела (5 должностей).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29. Начальник отдела финансового контроля, учета и информационного обеспечения.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30. Главный специалист отдела финансового контроля, учета и информационного обеспечения (2 должности).</w:t>
      </w:r>
    </w:p>
    <w:p w:rsidR="00D4192D" w:rsidRDefault="00D4192D">
      <w:pPr>
        <w:pStyle w:val="ConsPlusNormal"/>
        <w:spacing w:before="220"/>
        <w:ind w:firstLine="540"/>
        <w:jc w:val="both"/>
      </w:pPr>
      <w:r>
        <w:t>31. Ведущий специалист отдела финансового контроля, учета и информационного обеспечения.</w:t>
      </w:r>
    </w:p>
    <w:p w:rsidR="00D4192D" w:rsidRDefault="00D4192D">
      <w:pPr>
        <w:pStyle w:val="ConsPlusNormal"/>
        <w:jc w:val="both"/>
      </w:pPr>
    </w:p>
    <w:p w:rsidR="00D4192D" w:rsidRDefault="00D4192D">
      <w:pPr>
        <w:pStyle w:val="ConsPlusNormal"/>
        <w:jc w:val="both"/>
      </w:pPr>
    </w:p>
    <w:p w:rsidR="00D4192D" w:rsidRDefault="00D4192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368A" w:rsidRDefault="0016368A">
      <w:bookmarkStart w:id="1" w:name="_GoBack"/>
      <w:bookmarkEnd w:id="1"/>
    </w:p>
    <w:sectPr w:rsidR="0016368A" w:rsidSect="00D45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2D"/>
    <w:rsid w:val="0016368A"/>
    <w:rsid w:val="00D4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19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19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19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19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19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19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FE3345A715381EB97C097D2BCC819AE404CCEC9931A0CCF99B0B01E9FAD9C9921F96B5880E9D79D0B26DBB4589D97FD578E9F4DC96CF2Al7l9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FE3345A715381EB97C097D2BCC819AE70FC7EE9E33A0CCF99B0B01E9FAD9C9921F96B5880E9D79D0B26DBB4589D97FD578E9F4DC96CF2Al7l9H" TargetMode="External"/><Relationship Id="rId12" Type="http://schemas.openxmlformats.org/officeDocument/2006/relationships/hyperlink" Target="consultantplus://offline/ref=61FE3345A715381EB97C097D2BCC819AE404CCEC9931A0CCF99B0B01E9FAD9C9921F96B5880E9D79D2B26DBB4589D97FD578E9F4DC96CF2Al7l9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FE3345A715381EB97C097D2BCC819AE70EC5EB9C38A0CCF99B0B01E9FAD9C9921F96B5880E9D79D0B26DBB4589D97FD578E9F4DC96CF2Al7l9H" TargetMode="External"/><Relationship Id="rId11" Type="http://schemas.openxmlformats.org/officeDocument/2006/relationships/hyperlink" Target="consultantplus://offline/ref=61FE3345A715381EB97C097D2BCC819AE702C1EE9333A0CCF99B0B01E9FAD9C9801FCEB989098378D7A73BEA03lDlCH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61FE3345A715381EB97C097D2BCC819AE404CCEC9931A0CCF99B0B01E9FAD9C9921F96B5880E9D79D3B26DBB4589D97FD578E9F4DC96CF2Al7l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FE3345A715381EB97C097D2BCC819AE405C5E99932A0CCF99B0B01E9FAD9C9921F96B5880E9D7DDCB26DBB4589D97FD578E9F4DC96CF2Al7l9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Алексеевич Кравцов</dc:creator>
  <cp:lastModifiedBy>Михаил Алексеевич Кравцов</cp:lastModifiedBy>
  <cp:revision>1</cp:revision>
  <dcterms:created xsi:type="dcterms:W3CDTF">2020-12-17T07:37:00Z</dcterms:created>
  <dcterms:modified xsi:type="dcterms:W3CDTF">2020-12-17T07:38:00Z</dcterms:modified>
</cp:coreProperties>
</file>