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B6" w:rsidRPr="00C815B6" w:rsidRDefault="00C815B6" w:rsidP="00C815B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5D88">
        <w:rPr>
          <w:rFonts w:ascii="Times New Roman" w:hAnsi="Times New Roman" w:cs="Times New Roman"/>
          <w:sz w:val="28"/>
          <w:szCs w:val="28"/>
        </w:rPr>
        <w:t>4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5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Леноблкомимущества</w:t>
      </w:r>
    </w:p>
    <w:p w:rsidR="00C815B6" w:rsidRDefault="00C815B6" w:rsidP="00C81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__________2022 года </w:t>
      </w:r>
    </w:p>
    <w:p w:rsidR="00C815B6" w:rsidRDefault="00C815B6" w:rsidP="00C815B6">
      <w:pPr>
        <w:pStyle w:val="ConsPlusNormal"/>
        <w:jc w:val="right"/>
      </w:pPr>
    </w:p>
    <w:p w:rsidR="00C815B6" w:rsidRDefault="00C815B6" w:rsidP="00C815B6">
      <w:pPr>
        <w:pStyle w:val="ConsPlusNormal"/>
        <w:jc w:val="right"/>
        <w:outlineLvl w:val="1"/>
      </w:pPr>
    </w:p>
    <w:p w:rsidR="00C815B6" w:rsidRDefault="00C815B6" w:rsidP="00C815B6">
      <w:pPr>
        <w:pStyle w:val="ConsPlusNormal"/>
        <w:jc w:val="both"/>
      </w:pPr>
    </w:p>
    <w:p w:rsidR="009109EF" w:rsidRDefault="009109EF" w:rsidP="009109EF">
      <w:pPr>
        <w:pStyle w:val="ConsPlusNormal"/>
        <w:jc w:val="right"/>
        <w:outlineLvl w:val="1"/>
      </w:pPr>
      <w:r>
        <w:t xml:space="preserve">Приложение N </w:t>
      </w:r>
      <w:r w:rsidR="00B85D88">
        <w:t>3</w:t>
      </w:r>
    </w:p>
    <w:p w:rsidR="009109EF" w:rsidRDefault="009109EF" w:rsidP="009109EF">
      <w:pPr>
        <w:pStyle w:val="ConsPlusNormal"/>
        <w:jc w:val="right"/>
      </w:pPr>
      <w:r>
        <w:t>к Административному регламенту</w:t>
      </w:r>
    </w:p>
    <w:p w:rsidR="009109EF" w:rsidRDefault="009109EF" w:rsidP="009109EF">
      <w:pPr>
        <w:pStyle w:val="ConsPlusNormal"/>
        <w:jc w:val="right"/>
      </w:pPr>
      <w:r>
        <w:t>Ленинградского областного комитета</w:t>
      </w:r>
    </w:p>
    <w:p w:rsidR="009109EF" w:rsidRDefault="009109EF" w:rsidP="009109EF">
      <w:pPr>
        <w:pStyle w:val="ConsPlusNormal"/>
        <w:jc w:val="right"/>
      </w:pPr>
      <w:r>
        <w:t>по управлению государственным имуществом</w:t>
      </w:r>
    </w:p>
    <w:p w:rsidR="009109EF" w:rsidRDefault="009109EF" w:rsidP="009109EF">
      <w:pPr>
        <w:pStyle w:val="ConsPlusNormal"/>
        <w:jc w:val="right"/>
      </w:pPr>
      <w:r>
        <w:t>по предоставлению государственной услуги</w:t>
      </w:r>
    </w:p>
    <w:p w:rsidR="009109EF" w:rsidRDefault="009109EF" w:rsidP="009109EF">
      <w:pPr>
        <w:pStyle w:val="ConsPlusNormal"/>
        <w:jc w:val="right"/>
      </w:pPr>
      <w:r>
        <w:t>"Прекращение права постоянного (бессрочного)</w:t>
      </w:r>
    </w:p>
    <w:p w:rsidR="009109EF" w:rsidRDefault="009109EF" w:rsidP="009109EF">
      <w:pPr>
        <w:pStyle w:val="ConsPlusNormal"/>
        <w:jc w:val="right"/>
      </w:pPr>
      <w:r>
        <w:t>пользования или права пожизненного</w:t>
      </w:r>
    </w:p>
    <w:p w:rsidR="009109EF" w:rsidRDefault="009109EF" w:rsidP="009109EF">
      <w:pPr>
        <w:pStyle w:val="ConsPlusNormal"/>
        <w:jc w:val="right"/>
      </w:pPr>
      <w:r>
        <w:t>наследуемого владения земельными участками,</w:t>
      </w:r>
    </w:p>
    <w:p w:rsidR="009109EF" w:rsidRDefault="009109EF" w:rsidP="009109EF">
      <w:pPr>
        <w:pStyle w:val="ConsPlusNormal"/>
        <w:jc w:val="right"/>
      </w:pPr>
      <w:proofErr w:type="gramStart"/>
      <w:r>
        <w:t>находящимися</w:t>
      </w:r>
      <w:proofErr w:type="gramEnd"/>
      <w:r>
        <w:t xml:space="preserve"> в собственности</w:t>
      </w:r>
    </w:p>
    <w:p w:rsidR="009109EF" w:rsidRDefault="009109EF" w:rsidP="009109EF">
      <w:pPr>
        <w:pStyle w:val="ConsPlusNormal"/>
        <w:jc w:val="right"/>
      </w:pPr>
      <w:r>
        <w:t>Ленинградской области, при отказе</w:t>
      </w:r>
    </w:p>
    <w:p w:rsidR="009109EF" w:rsidRDefault="009109EF" w:rsidP="009109EF">
      <w:pPr>
        <w:pStyle w:val="ConsPlusNormal"/>
        <w:jc w:val="right"/>
      </w:pPr>
      <w:r>
        <w:t>землепользователя (землевладельца)"</w:t>
      </w:r>
    </w:p>
    <w:p w:rsidR="009109EF" w:rsidRDefault="009109EF" w:rsidP="009109EF">
      <w:pPr>
        <w:spacing w:after="1"/>
      </w:pPr>
    </w:p>
    <w:p w:rsidR="00EE4327" w:rsidRDefault="00EE4327" w:rsidP="009109EF">
      <w:pPr>
        <w:pStyle w:val="ConsPlusNormal"/>
        <w:jc w:val="right"/>
        <w:outlineLvl w:val="1"/>
      </w:pPr>
    </w:p>
    <w:p w:rsidR="00EE4327" w:rsidRPr="00EE4327" w:rsidRDefault="00EE4327" w:rsidP="00F05AAA">
      <w:pPr>
        <w:jc w:val="center"/>
        <w:rPr>
          <w:lang w:eastAsia="ru-RU"/>
        </w:rPr>
      </w:pPr>
    </w:p>
    <w:p w:rsidR="00F05AAA" w:rsidRDefault="00F05AAA" w:rsidP="00F05AAA">
      <w:pPr>
        <w:pStyle w:val="ConsPlusNonformat"/>
        <w:jc w:val="center"/>
      </w:pPr>
      <w:r>
        <w:t>ЛЕНИНГРАДСКИЙ ОБЛАСТНОЙ КОМИТЕТ ПО УПРАВЛЕНИЮ</w:t>
      </w:r>
    </w:p>
    <w:p w:rsidR="00F05AAA" w:rsidRDefault="00F05AAA" w:rsidP="00F05AAA">
      <w:pPr>
        <w:pStyle w:val="ConsPlusNonformat"/>
        <w:jc w:val="center"/>
      </w:pPr>
      <w:r>
        <w:t>ГОСУДАРСТВЕННЫМ ИМУЩЕСТВОМ</w:t>
      </w:r>
    </w:p>
    <w:p w:rsidR="00F05AAA" w:rsidRDefault="00F05AAA" w:rsidP="00F05AAA">
      <w:pPr>
        <w:pStyle w:val="ConsPlusNonformat"/>
        <w:jc w:val="center"/>
      </w:pPr>
      <w:r>
        <w:t>(ЛЕНОБЛКОМИМУЩЕСТВО)</w:t>
      </w:r>
    </w:p>
    <w:p w:rsidR="00F05AAA" w:rsidRDefault="00F05AAA" w:rsidP="00F05AAA">
      <w:pPr>
        <w:pStyle w:val="ConsPlusNonformat"/>
        <w:jc w:val="both"/>
      </w:pPr>
    </w:p>
    <w:p w:rsidR="00F05AAA" w:rsidRDefault="00F05AAA" w:rsidP="00F05AAA">
      <w:pPr>
        <w:pStyle w:val="ConsPlusNonformat"/>
        <w:jc w:val="center"/>
      </w:pPr>
      <w:bookmarkStart w:id="0" w:name="P600"/>
      <w:bookmarkEnd w:id="0"/>
      <w:r>
        <w:t>РАСПОРЯЖЕНИЕ</w:t>
      </w:r>
    </w:p>
    <w:p w:rsidR="00F05AAA" w:rsidRDefault="00F05AAA" w:rsidP="00F05AAA">
      <w:pPr>
        <w:pStyle w:val="ConsPlusNonformat"/>
        <w:jc w:val="both"/>
      </w:pPr>
    </w:p>
    <w:p w:rsidR="00F05AAA" w:rsidRDefault="00F05AAA" w:rsidP="00F05AAA">
      <w:pPr>
        <w:pStyle w:val="ConsPlusNonformat"/>
        <w:jc w:val="both"/>
      </w:pPr>
      <w:r>
        <w:t>______________________                                         N __________</w:t>
      </w:r>
    </w:p>
    <w:p w:rsidR="00F05AAA" w:rsidRDefault="00F05AAA" w:rsidP="00F05AAA">
      <w:pPr>
        <w:pStyle w:val="ConsPlusNonformat"/>
        <w:jc w:val="both"/>
      </w:pPr>
    </w:p>
    <w:p w:rsidR="00F05AAA" w:rsidRDefault="00F05AAA" w:rsidP="00F05AAA">
      <w:pPr>
        <w:pStyle w:val="ConsPlusNonformat"/>
        <w:jc w:val="center"/>
      </w:pPr>
      <w:r>
        <w:t>Санкт-Петербург</w:t>
      </w:r>
    </w:p>
    <w:p w:rsidR="00EE4327" w:rsidRDefault="00EE4327" w:rsidP="00EE4327">
      <w:pPr>
        <w:rPr>
          <w:lang w:eastAsia="ru-RU"/>
        </w:rPr>
      </w:pPr>
    </w:p>
    <w:p w:rsidR="00EE4327" w:rsidRDefault="00F05AAA" w:rsidP="00EE4327">
      <w:pPr>
        <w:tabs>
          <w:tab w:val="left" w:pos="3360"/>
        </w:tabs>
        <w:jc w:val="center"/>
        <w:rPr>
          <w:lang w:eastAsia="ru-RU"/>
        </w:rPr>
      </w:pPr>
      <w:r>
        <w:rPr>
          <w:lang w:eastAsia="ru-RU"/>
        </w:rPr>
        <w:t>О</w:t>
      </w:r>
      <w:r w:rsidR="00EE4327" w:rsidRPr="00EE4327">
        <w:rPr>
          <w:lang w:eastAsia="ru-RU"/>
        </w:rPr>
        <w:t xml:space="preserve"> прекращении права постоянного (бессрочного) пользования или права пожизненного наследуемого владения земельными участками, находящимися в собственности Ленинградской области, при отказе землепользователя</w:t>
      </w:r>
      <w:r w:rsidR="00EE4327">
        <w:rPr>
          <w:lang w:eastAsia="ru-RU"/>
        </w:rPr>
        <w:t xml:space="preserve"> (землевладельца)</w:t>
      </w: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Pr="00EE4327" w:rsidRDefault="00EE4327" w:rsidP="00EE4327">
      <w:pPr>
        <w:rPr>
          <w:lang w:eastAsia="ru-RU"/>
        </w:rPr>
      </w:pPr>
    </w:p>
    <w:p w:rsidR="00EE4327" w:rsidRDefault="00EE4327" w:rsidP="00EE4327">
      <w:pPr>
        <w:rPr>
          <w:lang w:eastAsia="ru-RU"/>
        </w:rPr>
      </w:pPr>
      <w:bookmarkStart w:id="1" w:name="_GoBack"/>
      <w:bookmarkEnd w:id="1"/>
    </w:p>
    <w:p w:rsidR="00BF0CD3" w:rsidRPr="00EE4327" w:rsidRDefault="00EE4327" w:rsidP="00EE4327">
      <w:pPr>
        <w:rPr>
          <w:lang w:eastAsia="ru-RU"/>
        </w:rPr>
      </w:pPr>
      <w:r>
        <w:rPr>
          <w:lang w:eastAsia="ru-RU"/>
        </w:rPr>
        <w:t>Председатель Леноблкомимущества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____________________</w:t>
      </w:r>
    </w:p>
    <w:sectPr w:rsidR="00BF0CD3" w:rsidRPr="00EE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1140F5"/>
    <w:rsid w:val="002D4CD1"/>
    <w:rsid w:val="0030084D"/>
    <w:rsid w:val="0082066C"/>
    <w:rsid w:val="009109EF"/>
    <w:rsid w:val="00B85D88"/>
    <w:rsid w:val="00BF0CD3"/>
    <w:rsid w:val="00C2046E"/>
    <w:rsid w:val="00C815B6"/>
    <w:rsid w:val="00D75E9D"/>
    <w:rsid w:val="00EE4327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5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5</cp:revision>
  <dcterms:created xsi:type="dcterms:W3CDTF">2022-02-02T11:20:00Z</dcterms:created>
  <dcterms:modified xsi:type="dcterms:W3CDTF">2022-02-02T11:36:00Z</dcterms:modified>
</cp:coreProperties>
</file>