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42" w:rsidRDefault="001544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4442" w:rsidRDefault="00154442">
      <w:pPr>
        <w:pStyle w:val="ConsPlusNormal"/>
        <w:outlineLvl w:val="0"/>
      </w:pPr>
    </w:p>
    <w:p w:rsidR="00154442" w:rsidRDefault="0015444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54442" w:rsidRDefault="00154442">
      <w:pPr>
        <w:pStyle w:val="ConsPlusTitle"/>
        <w:jc w:val="center"/>
      </w:pPr>
    </w:p>
    <w:p w:rsidR="00154442" w:rsidRDefault="00154442">
      <w:pPr>
        <w:pStyle w:val="ConsPlusTitle"/>
        <w:jc w:val="center"/>
      </w:pPr>
      <w:r>
        <w:t>ПОСТАНОВЛЕНИЕ</w:t>
      </w:r>
    </w:p>
    <w:p w:rsidR="00154442" w:rsidRDefault="00154442">
      <w:pPr>
        <w:pStyle w:val="ConsPlusTitle"/>
        <w:jc w:val="center"/>
      </w:pPr>
      <w:r>
        <w:t>от 28 февраля 2019 г. N 84</w:t>
      </w:r>
    </w:p>
    <w:p w:rsidR="00154442" w:rsidRDefault="00154442">
      <w:pPr>
        <w:pStyle w:val="ConsPlusTitle"/>
        <w:jc w:val="center"/>
      </w:pPr>
    </w:p>
    <w:p w:rsidR="00154442" w:rsidRDefault="00154442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154442" w:rsidRDefault="00154442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154442" w:rsidRDefault="00154442">
      <w:pPr>
        <w:pStyle w:val="ConsPlusTitle"/>
        <w:jc w:val="center"/>
      </w:pPr>
      <w:r>
        <w:t>ДЕЯТЕЛЬНОСТИ ОРГАНОВ ИСПОЛНИТЕЛЬНОЙ ВЛАСТИ</w:t>
      </w:r>
    </w:p>
    <w:p w:rsidR="00154442" w:rsidRDefault="00154442">
      <w:pPr>
        <w:pStyle w:val="ConsPlusTitle"/>
        <w:jc w:val="center"/>
      </w:pPr>
      <w:r>
        <w:t>ЛЕНИНГРАДСКОЙ ОБЛАСТИ</w:t>
      </w:r>
    </w:p>
    <w:p w:rsidR="00154442" w:rsidRDefault="00154442">
      <w:pPr>
        <w:pStyle w:val="ConsPlusNormal"/>
      </w:pPr>
    </w:p>
    <w:p w:rsidR="00154442" w:rsidRDefault="0015444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54442" w:rsidRDefault="00154442">
      <w:pPr>
        <w:pStyle w:val="ConsPlusNormal"/>
        <w:jc w:val="right"/>
      </w:pPr>
    </w:p>
    <w:p w:rsidR="00154442" w:rsidRDefault="00154442">
      <w:pPr>
        <w:pStyle w:val="ConsPlusNormal"/>
        <w:jc w:val="right"/>
      </w:pPr>
      <w:r>
        <w:lastRenderedPageBreak/>
        <w:t>Губернатор</w:t>
      </w:r>
    </w:p>
    <w:p w:rsidR="00154442" w:rsidRDefault="00154442">
      <w:pPr>
        <w:pStyle w:val="ConsPlusNormal"/>
        <w:jc w:val="right"/>
      </w:pPr>
      <w:r>
        <w:t>Ленинградской области</w:t>
      </w:r>
    </w:p>
    <w:p w:rsidR="00154442" w:rsidRDefault="00154442">
      <w:pPr>
        <w:pStyle w:val="ConsPlusNormal"/>
        <w:jc w:val="right"/>
      </w:pPr>
      <w:r>
        <w:t>А.Дрозденко</w:t>
      </w:r>
    </w:p>
    <w:p w:rsidR="00154442" w:rsidRDefault="00154442">
      <w:pPr>
        <w:pStyle w:val="ConsPlusNormal"/>
      </w:pPr>
    </w:p>
    <w:p w:rsidR="00154442" w:rsidRDefault="00154442">
      <w:pPr>
        <w:pStyle w:val="ConsPlusNormal"/>
      </w:pPr>
    </w:p>
    <w:p w:rsidR="00154442" w:rsidRDefault="00154442">
      <w:pPr>
        <w:pStyle w:val="ConsPlusNormal"/>
      </w:pPr>
    </w:p>
    <w:p w:rsidR="00154442" w:rsidRDefault="00154442">
      <w:pPr>
        <w:pStyle w:val="ConsPlusNormal"/>
      </w:pPr>
    </w:p>
    <w:p w:rsidR="00154442" w:rsidRDefault="00154442">
      <w:pPr>
        <w:pStyle w:val="ConsPlusNormal"/>
        <w:jc w:val="right"/>
      </w:pPr>
    </w:p>
    <w:p w:rsidR="00154442" w:rsidRDefault="00154442">
      <w:pPr>
        <w:pStyle w:val="ConsPlusNormal"/>
        <w:jc w:val="right"/>
        <w:outlineLvl w:val="0"/>
      </w:pPr>
      <w:r>
        <w:t>ПРИЛОЖЕНИЕ</w:t>
      </w:r>
    </w:p>
    <w:p w:rsidR="00154442" w:rsidRDefault="00154442">
      <w:pPr>
        <w:pStyle w:val="ConsPlusNormal"/>
        <w:jc w:val="right"/>
      </w:pPr>
      <w:r>
        <w:t>к постановлению Правительства</w:t>
      </w:r>
    </w:p>
    <w:p w:rsidR="00154442" w:rsidRDefault="00154442">
      <w:pPr>
        <w:pStyle w:val="ConsPlusNormal"/>
        <w:jc w:val="right"/>
      </w:pPr>
      <w:r>
        <w:t>Ленинградской области</w:t>
      </w:r>
    </w:p>
    <w:p w:rsidR="00154442" w:rsidRDefault="00154442">
      <w:pPr>
        <w:pStyle w:val="ConsPlusNormal"/>
        <w:jc w:val="right"/>
      </w:pPr>
      <w:r>
        <w:t>от 28.02.2019 N 84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Title"/>
        <w:jc w:val="center"/>
      </w:pPr>
      <w:bookmarkStart w:id="0" w:name="P33"/>
      <w:bookmarkEnd w:id="0"/>
      <w:r>
        <w:t>ПОЛОЖЕНИЕ</w:t>
      </w:r>
    </w:p>
    <w:p w:rsidR="00154442" w:rsidRDefault="00154442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154442" w:rsidRDefault="00154442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154442" w:rsidRDefault="00154442">
      <w:pPr>
        <w:pStyle w:val="ConsPlusTitle"/>
        <w:jc w:val="center"/>
      </w:pPr>
      <w:r>
        <w:t>ОРГАНОВ ИСПОЛНИТЕЛЬНОЙ ВЛАСТИ ЛЕНИНГРАДСКОЙ ОБЛАСТИ</w:t>
      </w:r>
    </w:p>
    <w:p w:rsidR="00154442" w:rsidRDefault="00154442">
      <w:pPr>
        <w:pStyle w:val="ConsPlusNormal"/>
      </w:pPr>
    </w:p>
    <w:p w:rsidR="00154442" w:rsidRDefault="00154442">
      <w:pPr>
        <w:pStyle w:val="ConsPlusTitle"/>
        <w:jc w:val="center"/>
        <w:outlineLvl w:val="1"/>
      </w:pPr>
      <w:r>
        <w:t>1. Общие положения</w:t>
      </w:r>
    </w:p>
    <w:p w:rsidR="00154442" w:rsidRDefault="00154442">
      <w:pPr>
        <w:pStyle w:val="ConsPlusNormal"/>
        <w:jc w:val="center"/>
      </w:pPr>
    </w:p>
    <w:p w:rsidR="00154442" w:rsidRDefault="00154442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оценка эффективности функционирования антимонопольного комплаенса в органах исполнительной власти Ленинградской области.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Title"/>
        <w:jc w:val="center"/>
        <w:outlineLvl w:val="1"/>
      </w:pPr>
      <w:r>
        <w:t>2. Организация системы функционирования антимонопольного</w:t>
      </w:r>
    </w:p>
    <w:p w:rsidR="00154442" w:rsidRDefault="00154442">
      <w:pPr>
        <w:pStyle w:val="ConsPlusTitle"/>
        <w:jc w:val="center"/>
      </w:pPr>
      <w:r>
        <w:t>комплаенса в Ленинградской области</w:t>
      </w:r>
    </w:p>
    <w:p w:rsidR="00154442" w:rsidRDefault="00154442">
      <w:pPr>
        <w:pStyle w:val="ConsPlusNormal"/>
        <w:jc w:val="center"/>
      </w:pPr>
    </w:p>
    <w:p w:rsidR="00154442" w:rsidRDefault="00154442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комплаенса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lastRenderedPageBreak/>
        <w:t>2.2. В целях организации функционирования антимонопольного комплаенса в каждом органе исполнительной власти Ленинградской области принимается правовой акт, определяющий: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сведения об уполномоченном подразделении (должностном лице), ответственном за функционирование антимонопольного комплаенса в органе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порядок ознакомления служащих органа исполнительной власти Ленинградской области с актом об организации антимонопольного комплаенса;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ключевые показатели и порядок оценки эффективности функционирования антимонопольного комплаенса в органе исполнительной власти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2.3. Акт об антимонопольном комплаенсе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2.4. К компетенции уполномоченного подразделения (должностного лица), ответственного за функционирование антимонопольного комплаенса в органе исполнительной власти Ленинградской области, относятся:</w:t>
      </w:r>
    </w:p>
    <w:p w:rsidR="00154442" w:rsidRDefault="00154442">
      <w:pPr>
        <w:pStyle w:val="ConsPlusNormal"/>
        <w:spacing w:before="220"/>
        <w:ind w:firstLine="540"/>
        <w:jc w:val="both"/>
      </w:pPr>
      <w:proofErr w:type="gramStart"/>
      <w:r>
        <w:t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комплаенса в органе исполнительной власти Ленинградской области;</w:t>
      </w:r>
      <w:proofErr w:type="gramEnd"/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комплаенсом;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разработка процедуры внутреннего расследования, связанного с функционированием антимонопольного комплаенса в органе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инициирование мероприятий по минимизации рисков нарушения антимонопольного </w:t>
      </w:r>
      <w:r>
        <w:lastRenderedPageBreak/>
        <w:t>законодательства в органе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154442" w:rsidRDefault="00154442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154442" w:rsidRDefault="00154442">
      <w:pPr>
        <w:pStyle w:val="ConsPlusTitle"/>
        <w:jc w:val="center"/>
      </w:pPr>
      <w:r>
        <w:t>власти Ленинградской области своей деятельности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154442" w:rsidRDefault="00154442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lastRenderedPageBreak/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комплаенс-рисков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154442" w:rsidRDefault="00154442">
      <w:pPr>
        <w:pStyle w:val="ConsPlusTitle"/>
        <w:jc w:val="center"/>
      </w:pPr>
      <w:r>
        <w:t>антимонопольного законодательства</w:t>
      </w:r>
    </w:p>
    <w:p w:rsidR="00154442" w:rsidRDefault="00154442">
      <w:pPr>
        <w:pStyle w:val="ConsPlusNormal"/>
        <w:jc w:val="center"/>
      </w:pPr>
    </w:p>
    <w:p w:rsidR="00154442" w:rsidRDefault="00154442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основании карты комплаенс-рисков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комплаенс-рисков органов исполнительной власти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4.2. Проект плана мероприятий ("дорожной карты") по снижению комплаенс-рисков органов исполнительной власти Ленинградской области разрабатывается уполномоченным органом в срок до 30 ноября года, предшествующего году его реализации.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4.3. План мероприятий ("дорожная карта") по снижению комплаенс-рисков органов </w:t>
      </w:r>
      <w:r>
        <w:lastRenderedPageBreak/>
        <w:t>исполнительной власти Ленинградской области утверждается правовым актом Губернатора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4.4. Мониторинг исполнения плана мероприятий ("дорожной карты") по снижению комплаенс-рисков органов исполнительной власти Ленинградской области осуществляется уполномоченным органом.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комплаенс-рисков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154442" w:rsidRDefault="00154442">
      <w:pPr>
        <w:pStyle w:val="ConsPlusTitle"/>
        <w:jc w:val="center"/>
      </w:pPr>
      <w:r>
        <w:t>комплаенса в Ленинградской области</w:t>
      </w:r>
    </w:p>
    <w:p w:rsidR="00154442" w:rsidRDefault="00154442">
      <w:pPr>
        <w:pStyle w:val="ConsPlusNormal"/>
        <w:jc w:val="center"/>
      </w:pPr>
    </w:p>
    <w:p w:rsidR="00154442" w:rsidRDefault="0015444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комплаенса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5 февраля 2019 года N 133/19.</w:t>
      </w:r>
      <w:proofErr w:type="gramEnd"/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комплаенса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комплаенса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154442" w:rsidRDefault="00154442">
      <w:pPr>
        <w:pStyle w:val="ConsPlusNormal"/>
        <w:ind w:firstLine="540"/>
        <w:jc w:val="both"/>
      </w:pPr>
    </w:p>
    <w:p w:rsidR="00154442" w:rsidRDefault="00154442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154442" w:rsidRDefault="00154442">
      <w:pPr>
        <w:pStyle w:val="ConsPlusNormal"/>
        <w:jc w:val="center"/>
      </w:pPr>
    </w:p>
    <w:p w:rsidR="00154442" w:rsidRDefault="00154442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комплаенсе включает следующую информацию: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результаты оценки комплаенс-рисков;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сведения об исполнении мероприятий по снижению комплаенс-рисков;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>сведения о достижении ключевых показателей эффективности функционирования антимонопольного комплаенса в Ленинградской области.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6.2. Доклад об </w:t>
      </w:r>
      <w:proofErr w:type="gramStart"/>
      <w:r>
        <w:t>антимонопольном</w:t>
      </w:r>
      <w:proofErr w:type="gramEnd"/>
      <w:r>
        <w:t xml:space="preserve"> комплаенсе представляется уполномоченным органом не позднее 1 марта года, следующего за отчетным, в коллегиальный орган.</w:t>
      </w:r>
    </w:p>
    <w:p w:rsidR="00154442" w:rsidRDefault="00154442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Доклад об антимонопольном комплаенсе,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154442" w:rsidRDefault="00154442">
      <w:pPr>
        <w:pStyle w:val="ConsPlusNormal"/>
      </w:pPr>
    </w:p>
    <w:p w:rsidR="00154442" w:rsidRDefault="00154442">
      <w:pPr>
        <w:pStyle w:val="ConsPlusNormal"/>
      </w:pPr>
    </w:p>
    <w:p w:rsidR="00154442" w:rsidRDefault="00154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8AD" w:rsidRDefault="003908AD">
      <w:bookmarkStart w:id="1" w:name="_GoBack"/>
      <w:bookmarkEnd w:id="1"/>
    </w:p>
    <w:sectPr w:rsidR="003908AD" w:rsidSect="00DE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42"/>
    <w:rsid w:val="00154442"/>
    <w:rsid w:val="003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81A2D40CDE0B4AC241B9AAD1286AF424B6731F8B790AE0A6DCB2A17F3FF0FA7ABDEFE200CC3F470E247C83E393B99072FBB841391C9CCv2N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81A2D40CDE0B4AC241B9AAD1286AF424B6731F8B790AE0A6DCB2A17F3FF0FA7ABDEFE200CC3F47CE247C83E393B99072FBB841391C9CCv2N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81A2D40CDE0B4AC241B9AAD1286AF43436B35F9B590AE0A6DCB2A17F3FF0FB5AB86F2210EDDF473F7119978v6N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81A2D40CDE0B4AC241B9AAD1286AF424A6934F5BB90AE0A6DCB2A17F3FF0FA7ABDEFE200CC3F47DE247C83E393B99072FBB841391C9CCv2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Тимурович Улумбеков</dc:creator>
  <cp:lastModifiedBy>Тимур Тимурович Улумбеков</cp:lastModifiedBy>
  <cp:revision>1</cp:revision>
  <dcterms:created xsi:type="dcterms:W3CDTF">2021-07-12T07:13:00Z</dcterms:created>
  <dcterms:modified xsi:type="dcterms:W3CDTF">2021-07-12T07:14:00Z</dcterms:modified>
</cp:coreProperties>
</file>